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C7759" w14:textId="77777777" w:rsidR="00FC3F60" w:rsidRPr="001E51B9" w:rsidRDefault="00FC3F60" w:rsidP="00A24937">
      <w:pPr>
        <w:spacing w:after="0"/>
        <w:jc w:val="center"/>
        <w:rPr>
          <w:rFonts w:ascii="Arial" w:hAnsi="Arial" w:cs="Arial"/>
          <w:b/>
          <w:color w:val="44546A" w:themeColor="text2"/>
          <w:sz w:val="28"/>
          <w:szCs w:val="28"/>
        </w:rPr>
      </w:pPr>
      <w:r w:rsidRPr="001E51B9">
        <w:rPr>
          <w:rFonts w:ascii="Arial" w:hAnsi="Arial" w:cs="Arial"/>
          <w:b/>
          <w:color w:val="44546A" w:themeColor="text2"/>
          <w:sz w:val="28"/>
          <w:szCs w:val="28"/>
        </w:rPr>
        <w:t>Application for Planning Permission</w:t>
      </w:r>
    </w:p>
    <w:p w14:paraId="1185D3E0" w14:textId="77777777" w:rsidR="00A24937" w:rsidRDefault="00A24937" w:rsidP="00C31977">
      <w:pPr>
        <w:spacing w:after="0"/>
        <w:jc w:val="center"/>
        <w:rPr>
          <w:rFonts w:ascii="Arial" w:hAnsi="Arial" w:cs="Arial"/>
          <w:b/>
          <w:color w:val="000099"/>
          <w:sz w:val="28"/>
          <w:szCs w:val="28"/>
        </w:rPr>
      </w:pPr>
    </w:p>
    <w:p w14:paraId="4F1B6494" w14:textId="267E1B18" w:rsidR="00FC3F60" w:rsidRPr="001E51B9" w:rsidRDefault="00FC3F60" w:rsidP="00AE2A4C">
      <w:pPr>
        <w:spacing w:after="0"/>
        <w:rPr>
          <w:rFonts w:ascii="Arial" w:hAnsi="Arial" w:cs="Arial"/>
          <w:sz w:val="24"/>
          <w:szCs w:val="24"/>
        </w:rPr>
      </w:pPr>
      <w:r w:rsidRPr="001E51B9">
        <w:rPr>
          <w:rFonts w:ascii="Arial" w:hAnsi="Arial" w:cs="Arial"/>
          <w:sz w:val="24"/>
          <w:szCs w:val="24"/>
        </w:rPr>
        <w:t>These notes provide a checklist to determine what information the Council requires to be submitted with your application. If the required information is not included with your application, it will be made invalid and we will not register or process it. In this case, we will advise you about the additional information that is required. Please supply one copy of each document and plan</w:t>
      </w:r>
      <w:r w:rsidR="002E178C" w:rsidRPr="001E51B9">
        <w:rPr>
          <w:rFonts w:ascii="Arial" w:hAnsi="Arial" w:cs="Arial"/>
          <w:sz w:val="24"/>
          <w:szCs w:val="24"/>
        </w:rPr>
        <w:t>.</w:t>
      </w:r>
    </w:p>
    <w:p w14:paraId="5FE937F3" w14:textId="77777777" w:rsidR="00DC4A18" w:rsidRPr="00C31977" w:rsidRDefault="00DC4A18" w:rsidP="00AE2A4C">
      <w:pPr>
        <w:spacing w:after="0"/>
        <w:rPr>
          <w:rFonts w:ascii="Arial" w:hAnsi="Arial" w:cs="Arial"/>
        </w:rPr>
      </w:pPr>
    </w:p>
    <w:p w14:paraId="1A1AC80C" w14:textId="3B228FE6" w:rsidR="000E583F" w:rsidRPr="00C62728" w:rsidRDefault="00FC3F60" w:rsidP="00AE2A4C">
      <w:pPr>
        <w:spacing w:after="0"/>
        <w:rPr>
          <w:rFonts w:ascii="Arial" w:hAnsi="Arial" w:cs="Arial"/>
          <w:b/>
          <w:color w:val="44546A" w:themeColor="text2"/>
          <w:sz w:val="24"/>
          <w:szCs w:val="24"/>
        </w:rPr>
      </w:pPr>
      <w:r w:rsidRPr="00C62728">
        <w:rPr>
          <w:color w:val="44546A" w:themeColor="text2"/>
        </w:rPr>
        <w:t xml:space="preserve"> </w:t>
      </w:r>
      <w:r w:rsidRPr="00C62728">
        <w:rPr>
          <w:rFonts w:ascii="Arial" w:hAnsi="Arial" w:cs="Arial"/>
          <w:b/>
          <w:color w:val="44546A" w:themeColor="text2"/>
          <w:sz w:val="24"/>
          <w:szCs w:val="24"/>
        </w:rPr>
        <w:t xml:space="preserve">Part </w:t>
      </w:r>
      <w:r w:rsidR="00A24937" w:rsidRPr="00C62728">
        <w:rPr>
          <w:rFonts w:ascii="Arial" w:hAnsi="Arial" w:cs="Arial"/>
          <w:b/>
          <w:color w:val="44546A" w:themeColor="text2"/>
          <w:sz w:val="24"/>
          <w:szCs w:val="24"/>
        </w:rPr>
        <w:t>1</w:t>
      </w:r>
      <w:r w:rsidRPr="00C62728">
        <w:rPr>
          <w:rFonts w:ascii="Arial" w:hAnsi="Arial" w:cs="Arial"/>
          <w:b/>
          <w:color w:val="44546A" w:themeColor="text2"/>
          <w:sz w:val="24"/>
          <w:szCs w:val="24"/>
        </w:rPr>
        <w:t xml:space="preserve"> Information Required – National Planning Application Requirements</w:t>
      </w:r>
    </w:p>
    <w:p w14:paraId="08E5C3D8" w14:textId="77777777" w:rsidR="00AE2A4C" w:rsidRDefault="00AE2A4C" w:rsidP="00AE2A4C">
      <w:pPr>
        <w:spacing w:after="0"/>
        <w:rPr>
          <w:rFonts w:ascii="Arial" w:hAnsi="Arial" w:cs="Arial"/>
          <w:b/>
          <w:color w:val="000099"/>
          <w:sz w:val="24"/>
          <w:szCs w:val="24"/>
        </w:rPr>
      </w:pPr>
    </w:p>
    <w:tbl>
      <w:tblPr>
        <w:tblStyle w:val="TableGrid"/>
        <w:tblW w:w="10773" w:type="dxa"/>
        <w:tblInd w:w="-5" w:type="dxa"/>
        <w:tblLook w:val="04A0" w:firstRow="1" w:lastRow="0" w:firstColumn="1" w:lastColumn="0" w:noHBand="0" w:noVBand="1"/>
      </w:tblPr>
      <w:tblGrid>
        <w:gridCol w:w="704"/>
        <w:gridCol w:w="9361"/>
        <w:gridCol w:w="708"/>
      </w:tblGrid>
      <w:tr w:rsidR="00FC3F60" w14:paraId="07134CE4" w14:textId="77777777" w:rsidTr="49C71AEA">
        <w:tc>
          <w:tcPr>
            <w:tcW w:w="704" w:type="dxa"/>
          </w:tcPr>
          <w:p w14:paraId="1079219F" w14:textId="545C05B9" w:rsidR="00FC3F60" w:rsidRPr="003D3EBA" w:rsidRDefault="00FC3F60" w:rsidP="00C62728">
            <w:pPr>
              <w:pStyle w:val="ListParagraph"/>
              <w:numPr>
                <w:ilvl w:val="0"/>
                <w:numId w:val="34"/>
              </w:numPr>
              <w:spacing w:after="0" w:line="240" w:lineRule="auto"/>
              <w:rPr>
                <w:rFonts w:ascii="Arial" w:hAnsi="Arial" w:cs="Arial"/>
              </w:rPr>
            </w:pPr>
          </w:p>
        </w:tc>
        <w:tc>
          <w:tcPr>
            <w:tcW w:w="9361" w:type="dxa"/>
          </w:tcPr>
          <w:p w14:paraId="120B7927" w14:textId="77777777" w:rsidR="00FC3F60" w:rsidRPr="003D3EBA" w:rsidRDefault="00FC3F60" w:rsidP="001B22F7">
            <w:pPr>
              <w:rPr>
                <w:rFonts w:ascii="Arial" w:hAnsi="Arial" w:cs="Arial"/>
                <w:b/>
                <w:color w:val="000000" w:themeColor="text1"/>
              </w:rPr>
            </w:pPr>
            <w:r w:rsidRPr="003D3EBA">
              <w:rPr>
                <w:rFonts w:ascii="Arial" w:hAnsi="Arial" w:cs="Arial"/>
                <w:b/>
                <w:color w:val="000000" w:themeColor="text1"/>
              </w:rPr>
              <w:t xml:space="preserve">Completed form </w:t>
            </w:r>
          </w:p>
          <w:p w14:paraId="13252335" w14:textId="77777777" w:rsidR="00505987" w:rsidRPr="003D3EBA" w:rsidRDefault="00505987" w:rsidP="001B22F7">
            <w:pPr>
              <w:rPr>
                <w:rFonts w:ascii="Arial" w:hAnsi="Arial" w:cs="Arial"/>
                <w:b/>
                <w:color w:val="000000" w:themeColor="text1"/>
              </w:rPr>
            </w:pPr>
          </w:p>
          <w:p w14:paraId="5D337CF9" w14:textId="77777777" w:rsidR="00FC3F60" w:rsidRPr="003D3EBA" w:rsidRDefault="00FC3F60" w:rsidP="001B22F7">
            <w:pPr>
              <w:rPr>
                <w:rFonts w:ascii="Arial" w:hAnsi="Arial" w:cs="Arial"/>
                <w:i/>
                <w:color w:val="000000" w:themeColor="text1"/>
              </w:rPr>
            </w:pPr>
            <w:r w:rsidRPr="003D3EBA">
              <w:rPr>
                <w:rFonts w:ascii="Arial" w:hAnsi="Arial" w:cs="Arial"/>
                <w:spacing w:val="-1"/>
              </w:rPr>
              <w:t xml:space="preserve">Including </w:t>
            </w:r>
            <w:r w:rsidRPr="003D3EBA">
              <w:rPr>
                <w:rFonts w:ascii="Arial" w:hAnsi="Arial" w:cs="Arial"/>
              </w:rPr>
              <w:t xml:space="preserve">a </w:t>
            </w:r>
            <w:r w:rsidRPr="003D3EBA">
              <w:rPr>
                <w:rFonts w:ascii="Arial" w:hAnsi="Arial" w:cs="Arial"/>
                <w:spacing w:val="-1"/>
              </w:rPr>
              <w:t>signed</w:t>
            </w:r>
            <w:r w:rsidRPr="003D3EBA">
              <w:rPr>
                <w:rFonts w:ascii="Arial" w:hAnsi="Arial" w:cs="Arial"/>
              </w:rPr>
              <w:t xml:space="preserve"> </w:t>
            </w:r>
            <w:r w:rsidRPr="003D3EBA">
              <w:rPr>
                <w:rFonts w:ascii="Arial" w:hAnsi="Arial" w:cs="Arial"/>
                <w:spacing w:val="-1"/>
              </w:rPr>
              <w:t>ownership</w:t>
            </w:r>
            <w:r w:rsidRPr="003D3EBA">
              <w:rPr>
                <w:rFonts w:ascii="Arial" w:hAnsi="Arial" w:cs="Arial"/>
              </w:rPr>
              <w:t xml:space="preserve"> </w:t>
            </w:r>
            <w:r w:rsidRPr="003D3EBA">
              <w:rPr>
                <w:rFonts w:ascii="Arial" w:hAnsi="Arial" w:cs="Arial"/>
                <w:spacing w:val="-1"/>
              </w:rPr>
              <w:t>and agricultural holdings</w:t>
            </w:r>
            <w:r w:rsidRPr="003D3EBA">
              <w:rPr>
                <w:rFonts w:ascii="Arial" w:hAnsi="Arial" w:cs="Arial"/>
                <w:spacing w:val="-3"/>
              </w:rPr>
              <w:t xml:space="preserve"> </w:t>
            </w:r>
            <w:r w:rsidRPr="003D3EBA">
              <w:rPr>
                <w:rFonts w:ascii="Arial" w:hAnsi="Arial" w:cs="Arial"/>
                <w:spacing w:val="-1"/>
              </w:rPr>
              <w:t>certificate</w:t>
            </w:r>
            <w:r w:rsidRPr="003D3EBA">
              <w:rPr>
                <w:rFonts w:ascii="Arial" w:hAnsi="Arial" w:cs="Arial"/>
                <w:spacing w:val="-2"/>
              </w:rPr>
              <w:t xml:space="preserve"> </w:t>
            </w:r>
            <w:r w:rsidRPr="003D3EBA">
              <w:rPr>
                <w:rFonts w:ascii="Arial" w:hAnsi="Arial" w:cs="Arial"/>
                <w:spacing w:val="-1"/>
              </w:rPr>
              <w:t>(either</w:t>
            </w:r>
            <w:r w:rsidRPr="003D3EBA">
              <w:rPr>
                <w:rFonts w:ascii="Arial" w:hAnsi="Arial" w:cs="Arial"/>
              </w:rPr>
              <w:t xml:space="preserve"> A, B,</w:t>
            </w:r>
            <w:r w:rsidRPr="003D3EBA">
              <w:rPr>
                <w:rFonts w:ascii="Arial" w:hAnsi="Arial" w:cs="Arial"/>
                <w:spacing w:val="-3"/>
              </w:rPr>
              <w:t xml:space="preserve"> </w:t>
            </w:r>
            <w:r w:rsidRPr="003D3EBA">
              <w:rPr>
                <w:rFonts w:ascii="Arial" w:hAnsi="Arial" w:cs="Arial"/>
              </w:rPr>
              <w:t>C</w:t>
            </w:r>
            <w:r w:rsidRPr="003D3EBA">
              <w:rPr>
                <w:rFonts w:ascii="Arial" w:hAnsi="Arial" w:cs="Arial"/>
                <w:spacing w:val="-2"/>
              </w:rPr>
              <w:t xml:space="preserve"> </w:t>
            </w:r>
            <w:r w:rsidRPr="003D3EBA">
              <w:rPr>
                <w:rFonts w:ascii="Arial" w:hAnsi="Arial" w:cs="Arial"/>
                <w:spacing w:val="-1"/>
              </w:rPr>
              <w:t>or</w:t>
            </w:r>
            <w:r w:rsidRPr="003D3EBA">
              <w:rPr>
                <w:rFonts w:ascii="Arial" w:hAnsi="Arial" w:cs="Arial"/>
              </w:rPr>
              <w:t xml:space="preserve"> D) and declaration</w:t>
            </w:r>
            <w:r w:rsidR="008D1A0B" w:rsidRPr="003D3EBA">
              <w:rPr>
                <w:rFonts w:ascii="Arial" w:hAnsi="Arial" w:cs="Arial"/>
              </w:rPr>
              <w:t>.</w:t>
            </w:r>
            <w:r w:rsidRPr="003D3EBA">
              <w:rPr>
                <w:rFonts w:ascii="Arial" w:hAnsi="Arial" w:cs="Arial"/>
                <w:i/>
                <w:color w:val="000000" w:themeColor="text1"/>
              </w:rPr>
              <w:t xml:space="preserve"> </w:t>
            </w:r>
          </w:p>
          <w:p w14:paraId="1B4E31F4" w14:textId="77777777" w:rsidR="00FC3F60" w:rsidRPr="003D3EBA" w:rsidRDefault="00FC3F60" w:rsidP="001B22F7">
            <w:pPr>
              <w:rPr>
                <w:rFonts w:ascii="Arial" w:hAnsi="Arial" w:cs="Arial"/>
                <w:i/>
                <w:color w:val="000000" w:themeColor="text1"/>
              </w:rPr>
            </w:pPr>
          </w:p>
        </w:tc>
        <w:tc>
          <w:tcPr>
            <w:tcW w:w="708" w:type="dxa"/>
          </w:tcPr>
          <w:p w14:paraId="21DF1AC9" w14:textId="77777777" w:rsidR="00FC3F60" w:rsidRDefault="00FC3F60" w:rsidP="005610F6">
            <w:pPr>
              <w:rPr>
                <w:rFonts w:ascii="Arial" w:hAnsi="Arial" w:cs="Arial"/>
                <w:b/>
                <w:color w:val="000099"/>
                <w:sz w:val="28"/>
                <w:szCs w:val="28"/>
              </w:rPr>
            </w:pPr>
          </w:p>
        </w:tc>
      </w:tr>
      <w:tr w:rsidR="00FC3F60" w14:paraId="4829B17D" w14:textId="77777777" w:rsidTr="49C71AEA">
        <w:tc>
          <w:tcPr>
            <w:tcW w:w="704" w:type="dxa"/>
          </w:tcPr>
          <w:p w14:paraId="0A797F54" w14:textId="69546E16" w:rsidR="00FC3F60" w:rsidRPr="003D3EBA" w:rsidRDefault="00FC3F60" w:rsidP="00C62728">
            <w:pPr>
              <w:pStyle w:val="ListParagraph"/>
              <w:numPr>
                <w:ilvl w:val="0"/>
                <w:numId w:val="34"/>
              </w:numPr>
              <w:spacing w:after="0" w:line="240" w:lineRule="auto"/>
              <w:rPr>
                <w:rFonts w:ascii="Arial" w:hAnsi="Arial" w:cs="Arial"/>
              </w:rPr>
            </w:pPr>
          </w:p>
        </w:tc>
        <w:tc>
          <w:tcPr>
            <w:tcW w:w="9361" w:type="dxa"/>
          </w:tcPr>
          <w:p w14:paraId="72166B57" w14:textId="770067C1" w:rsidR="00DC4A18" w:rsidRPr="003D3EBA" w:rsidRDefault="00FC3F60" w:rsidP="001B22F7">
            <w:pPr>
              <w:tabs>
                <w:tab w:val="right" w:pos="9654"/>
              </w:tabs>
              <w:spacing w:line="276" w:lineRule="auto"/>
              <w:rPr>
                <w:rFonts w:ascii="Arial" w:hAnsi="Arial" w:cs="Arial"/>
                <w:b/>
              </w:rPr>
            </w:pPr>
            <w:r w:rsidRPr="003D3EBA">
              <w:rPr>
                <w:rFonts w:ascii="Arial" w:hAnsi="Arial" w:cs="Arial"/>
                <w:b/>
              </w:rPr>
              <w:t>Design and Access Statement</w:t>
            </w:r>
          </w:p>
          <w:p w14:paraId="6C14A8CA" w14:textId="77777777" w:rsidR="003D6D04" w:rsidRPr="003D3EBA" w:rsidRDefault="003D6D04" w:rsidP="001B22F7">
            <w:pPr>
              <w:tabs>
                <w:tab w:val="right" w:pos="9654"/>
              </w:tabs>
              <w:spacing w:line="276" w:lineRule="auto"/>
              <w:rPr>
                <w:rFonts w:ascii="Arial" w:hAnsi="Arial" w:cs="Arial"/>
              </w:rPr>
            </w:pPr>
          </w:p>
          <w:p w14:paraId="6120E0CA" w14:textId="612F3BC4" w:rsidR="00FC3F60" w:rsidRPr="003D3EBA" w:rsidRDefault="00FC3F60" w:rsidP="001B22F7">
            <w:pPr>
              <w:tabs>
                <w:tab w:val="right" w:pos="9654"/>
              </w:tabs>
              <w:spacing w:line="276" w:lineRule="auto"/>
              <w:rPr>
                <w:rFonts w:ascii="Arial" w:hAnsi="Arial" w:cs="Arial"/>
                <w:b/>
              </w:rPr>
            </w:pPr>
            <w:r w:rsidRPr="003D3EBA">
              <w:rPr>
                <w:rFonts w:ascii="Arial" w:hAnsi="Arial" w:cs="Arial"/>
              </w:rPr>
              <w:t>Required for:</w:t>
            </w:r>
            <w:r w:rsidRPr="003D3EBA">
              <w:rPr>
                <w:rFonts w:ascii="Arial" w:hAnsi="Arial" w:cs="Arial"/>
              </w:rPr>
              <w:tab/>
            </w:r>
          </w:p>
          <w:p w14:paraId="455C8CB5" w14:textId="1DC0514B" w:rsidR="00FC3F60" w:rsidRPr="003D3EBA" w:rsidRDefault="00FC3F60" w:rsidP="001B22F7">
            <w:pPr>
              <w:numPr>
                <w:ilvl w:val="0"/>
                <w:numId w:val="24"/>
              </w:numPr>
              <w:shd w:val="clear" w:color="auto" w:fill="FFFFFF"/>
              <w:ind w:left="360"/>
              <w:rPr>
                <w:rFonts w:ascii="Arial" w:eastAsia="Times New Roman" w:hAnsi="Arial" w:cs="Arial"/>
                <w:color w:val="0B0C0C"/>
              </w:rPr>
            </w:pPr>
            <w:r w:rsidRPr="003D3EBA">
              <w:rPr>
                <w:rFonts w:ascii="Arial" w:eastAsia="Times New Roman" w:hAnsi="Arial" w:cs="Arial"/>
                <w:color w:val="0B0C0C"/>
              </w:rPr>
              <w:t>Applications for major development, as defined in </w:t>
            </w:r>
            <w:hyperlink r:id="rId8" w:history="1">
              <w:r w:rsidR="00B328D6" w:rsidRPr="003D3EBA">
                <w:rPr>
                  <w:rStyle w:val="Hyperlink"/>
                  <w:rFonts w:ascii="Arial" w:eastAsiaTheme="minorHAnsi" w:hAnsi="Arial" w:cs="Arial"/>
                  <w:lang w:eastAsia="en-US"/>
                </w:rPr>
                <w:t>article 2 of the Town and Country Planning (Development Man</w:t>
              </w:r>
              <w:r w:rsidR="00B328D6" w:rsidRPr="003D3EBA">
                <w:rPr>
                  <w:rStyle w:val="Hyperlink"/>
                  <w:rFonts w:ascii="Arial" w:hAnsi="Arial" w:cs="Arial"/>
                </w:rPr>
                <w:t>agement Procedure (England) Order 2015</w:t>
              </w:r>
            </w:hyperlink>
            <w:r w:rsidR="00C42171" w:rsidRPr="003D3EBA">
              <w:rPr>
                <w:rFonts w:ascii="Arial" w:hAnsi="Arial" w:cs="Arial"/>
              </w:rPr>
              <w:t>.</w:t>
            </w:r>
          </w:p>
          <w:p w14:paraId="0A8EE81B" w14:textId="63DC385E" w:rsidR="00FC3F60" w:rsidRPr="003D3EBA" w:rsidRDefault="00FC3F60" w:rsidP="001B22F7">
            <w:pPr>
              <w:numPr>
                <w:ilvl w:val="0"/>
                <w:numId w:val="24"/>
              </w:numPr>
              <w:shd w:val="clear" w:color="auto" w:fill="FFFFFF"/>
              <w:ind w:left="360"/>
              <w:rPr>
                <w:rFonts w:ascii="Arial" w:eastAsia="Times New Roman" w:hAnsi="Arial" w:cs="Arial"/>
                <w:color w:val="0B0C0C"/>
              </w:rPr>
            </w:pPr>
            <w:r w:rsidRPr="003D3EBA">
              <w:rPr>
                <w:rFonts w:ascii="Arial" w:eastAsia="Times New Roman" w:hAnsi="Arial" w:cs="Arial"/>
                <w:color w:val="0B0C0C"/>
              </w:rPr>
              <w:t>Applications for listed building consent</w:t>
            </w:r>
            <w:r w:rsidR="00C42171" w:rsidRPr="003D3EBA">
              <w:rPr>
                <w:rFonts w:ascii="Arial" w:eastAsia="Times New Roman" w:hAnsi="Arial" w:cs="Arial"/>
                <w:color w:val="0B0C0C"/>
              </w:rPr>
              <w:t>.</w:t>
            </w:r>
          </w:p>
          <w:p w14:paraId="276AF9F3" w14:textId="77777777" w:rsidR="00FC3F60" w:rsidRPr="003D3EBA" w:rsidRDefault="00FC3F60" w:rsidP="001B22F7">
            <w:pPr>
              <w:numPr>
                <w:ilvl w:val="0"/>
                <w:numId w:val="24"/>
              </w:numPr>
              <w:shd w:val="clear" w:color="auto" w:fill="FFFFFF"/>
              <w:ind w:left="360"/>
              <w:rPr>
                <w:rFonts w:ascii="Arial" w:eastAsia="Times New Roman" w:hAnsi="Arial" w:cs="Arial"/>
                <w:color w:val="0B0C0C"/>
              </w:rPr>
            </w:pPr>
            <w:r w:rsidRPr="003D3EBA">
              <w:rPr>
                <w:rFonts w:ascii="Arial" w:eastAsia="Times New Roman" w:hAnsi="Arial" w:cs="Arial"/>
                <w:color w:val="0B0C0C"/>
              </w:rPr>
              <w:t>Applications for development in a Conservation Area, where the proposed development consists of:</w:t>
            </w:r>
          </w:p>
          <w:p w14:paraId="0259A474" w14:textId="77777777" w:rsidR="00FC3F60" w:rsidRPr="003D3EBA" w:rsidRDefault="00FC3F60" w:rsidP="00382D31">
            <w:pPr>
              <w:pStyle w:val="ListParagraph"/>
              <w:numPr>
                <w:ilvl w:val="0"/>
                <w:numId w:val="35"/>
              </w:numPr>
              <w:shd w:val="clear" w:color="auto" w:fill="FFFFFF"/>
              <w:spacing w:after="0" w:line="240" w:lineRule="auto"/>
              <w:rPr>
                <w:rFonts w:ascii="Arial" w:eastAsia="Times New Roman" w:hAnsi="Arial" w:cs="Arial"/>
                <w:color w:val="0B0C0C"/>
              </w:rPr>
            </w:pPr>
            <w:r w:rsidRPr="003D3EBA">
              <w:rPr>
                <w:rFonts w:ascii="Arial" w:eastAsia="Times New Roman" w:hAnsi="Arial" w:cs="Arial"/>
                <w:color w:val="0B0C0C"/>
              </w:rPr>
              <w:t>one or more dwellings; or</w:t>
            </w:r>
          </w:p>
          <w:p w14:paraId="4DE6BCAC" w14:textId="77777777" w:rsidR="00FC3F60" w:rsidRPr="003D3EBA" w:rsidRDefault="00FC3F60" w:rsidP="00382D31">
            <w:pPr>
              <w:pStyle w:val="ListParagraph"/>
              <w:numPr>
                <w:ilvl w:val="0"/>
                <w:numId w:val="35"/>
              </w:numPr>
              <w:shd w:val="clear" w:color="auto" w:fill="FFFFFF"/>
              <w:spacing w:after="0" w:line="240" w:lineRule="auto"/>
              <w:rPr>
                <w:rFonts w:ascii="Arial" w:eastAsia="Times New Roman" w:hAnsi="Arial" w:cs="Arial"/>
                <w:color w:val="0B0C0C"/>
              </w:rPr>
            </w:pPr>
            <w:r w:rsidRPr="003D3EBA">
              <w:rPr>
                <w:rFonts w:ascii="Arial" w:eastAsia="Times New Roman" w:hAnsi="Arial" w:cs="Arial"/>
                <w:color w:val="0B0C0C"/>
              </w:rPr>
              <w:t>a building or buildings with a floor space of 100 square metres or more.</w:t>
            </w:r>
          </w:p>
          <w:p w14:paraId="286DE0C4" w14:textId="4406A4A2" w:rsidR="00FC3F60" w:rsidRPr="003D3EBA" w:rsidRDefault="00FC3F60" w:rsidP="00C42171">
            <w:pPr>
              <w:pStyle w:val="ListParagraph"/>
              <w:numPr>
                <w:ilvl w:val="0"/>
                <w:numId w:val="24"/>
              </w:numPr>
              <w:shd w:val="clear" w:color="auto" w:fill="FFFFFF"/>
              <w:spacing w:after="0" w:line="240" w:lineRule="auto"/>
              <w:ind w:left="318"/>
              <w:rPr>
                <w:rFonts w:ascii="Arial" w:eastAsia="Times New Roman" w:hAnsi="Arial" w:cs="Arial"/>
                <w:color w:val="0B0C0C"/>
              </w:rPr>
            </w:pPr>
            <w:r w:rsidRPr="003D3EBA">
              <w:rPr>
                <w:rFonts w:ascii="Arial" w:eastAsia="Times New Roman" w:hAnsi="Arial" w:cs="Arial"/>
                <w:color w:val="0B0C0C"/>
              </w:rPr>
              <w:t>Applications for a material change of use or engineering operations do not require a design and access statement.</w:t>
            </w:r>
          </w:p>
          <w:p w14:paraId="59C84634" w14:textId="77777777" w:rsidR="00BE580D" w:rsidRPr="003D3EBA" w:rsidRDefault="00BE580D" w:rsidP="00BE580D">
            <w:pPr>
              <w:shd w:val="clear" w:color="auto" w:fill="FFFFFF"/>
              <w:ind w:left="-42"/>
              <w:rPr>
                <w:rFonts w:ascii="Arial" w:hAnsi="Arial" w:cs="Arial"/>
              </w:rPr>
            </w:pPr>
          </w:p>
          <w:p w14:paraId="78A1A00E" w14:textId="68A9EBCF" w:rsidR="000609FF" w:rsidRPr="003D3EBA" w:rsidRDefault="000609FF" w:rsidP="00BE580D">
            <w:pPr>
              <w:shd w:val="clear" w:color="auto" w:fill="FFFFFF"/>
              <w:ind w:left="-42"/>
              <w:rPr>
                <w:rFonts w:ascii="Arial" w:eastAsia="Times New Roman" w:hAnsi="Arial" w:cs="Arial"/>
                <w:color w:val="0B0C0C"/>
              </w:rPr>
            </w:pPr>
            <w:r w:rsidRPr="003D3EBA">
              <w:rPr>
                <w:rFonts w:ascii="Arial" w:hAnsi="Arial" w:cs="Arial"/>
              </w:rPr>
              <w:t xml:space="preserve">Find out more about design and access statements </w:t>
            </w:r>
            <w:hyperlink r:id="rId9" w:anchor="Design-and-Access-Statement" w:history="1">
              <w:r w:rsidRPr="003D3EBA">
                <w:rPr>
                  <w:rStyle w:val="Hyperlink"/>
                  <w:rFonts w:ascii="Arial" w:hAnsi="Arial" w:cs="Arial"/>
                </w:rPr>
                <w:t>here</w:t>
              </w:r>
            </w:hyperlink>
            <w:r w:rsidRPr="003D3EBA">
              <w:rPr>
                <w:rFonts w:ascii="Arial" w:hAnsi="Arial" w:cs="Arial"/>
              </w:rPr>
              <w:t>.</w:t>
            </w:r>
          </w:p>
          <w:p w14:paraId="1A5489FC" w14:textId="77777777" w:rsidR="00FC3F60" w:rsidRPr="003D3EBA" w:rsidRDefault="00FC3F60" w:rsidP="005610F6">
            <w:pPr>
              <w:rPr>
                <w:rFonts w:ascii="Arial" w:hAnsi="Arial" w:cs="Arial"/>
                <w:b/>
                <w:color w:val="000099"/>
              </w:rPr>
            </w:pPr>
          </w:p>
        </w:tc>
        <w:tc>
          <w:tcPr>
            <w:tcW w:w="708" w:type="dxa"/>
          </w:tcPr>
          <w:p w14:paraId="383E46AA" w14:textId="77777777" w:rsidR="00FC3F60" w:rsidRDefault="00FC3F60" w:rsidP="005610F6">
            <w:pPr>
              <w:rPr>
                <w:rFonts w:ascii="Arial" w:hAnsi="Arial" w:cs="Arial"/>
                <w:b/>
                <w:color w:val="000099"/>
                <w:sz w:val="28"/>
                <w:szCs w:val="28"/>
              </w:rPr>
            </w:pPr>
          </w:p>
        </w:tc>
      </w:tr>
      <w:tr w:rsidR="00FC3F60" w14:paraId="1B6EECE5" w14:textId="77777777" w:rsidTr="49C71AEA">
        <w:tc>
          <w:tcPr>
            <w:tcW w:w="704" w:type="dxa"/>
          </w:tcPr>
          <w:p w14:paraId="028AD810" w14:textId="671020B3" w:rsidR="00FC3F60" w:rsidRPr="003D3EBA" w:rsidRDefault="00FC3F60" w:rsidP="00C62728">
            <w:pPr>
              <w:pStyle w:val="ListParagraph"/>
              <w:numPr>
                <w:ilvl w:val="0"/>
                <w:numId w:val="34"/>
              </w:numPr>
              <w:spacing w:after="0" w:line="240" w:lineRule="auto"/>
              <w:rPr>
                <w:rFonts w:ascii="Arial" w:hAnsi="Arial" w:cs="Arial"/>
              </w:rPr>
            </w:pPr>
          </w:p>
        </w:tc>
        <w:tc>
          <w:tcPr>
            <w:tcW w:w="9361" w:type="dxa"/>
          </w:tcPr>
          <w:p w14:paraId="238F9483" w14:textId="7DC2E8B1" w:rsidR="00FC3F60" w:rsidRPr="003D3EBA" w:rsidRDefault="00FC3F60" w:rsidP="005610F6">
            <w:pPr>
              <w:pStyle w:val="TableParagraph"/>
              <w:spacing w:line="264" w:lineRule="exact"/>
              <w:ind w:left="102" w:hanging="102"/>
              <w:rPr>
                <w:rFonts w:ascii="Arial" w:hAnsi="Arial" w:cs="Arial"/>
                <w:b/>
                <w:spacing w:val="-1"/>
              </w:rPr>
            </w:pPr>
            <w:r w:rsidRPr="003D3EBA">
              <w:rPr>
                <w:rFonts w:ascii="Arial" w:hAnsi="Arial" w:cs="Arial"/>
                <w:b/>
                <w:spacing w:val="-1"/>
              </w:rPr>
              <w:t>Location Plan</w:t>
            </w:r>
          </w:p>
          <w:p w14:paraId="787DE962" w14:textId="77777777" w:rsidR="00E93526" w:rsidRPr="003D3EBA" w:rsidRDefault="00E93526" w:rsidP="009F0737">
            <w:pPr>
              <w:pStyle w:val="TableParagraph"/>
              <w:spacing w:line="264" w:lineRule="exact"/>
              <w:ind w:left="102" w:hanging="102"/>
              <w:rPr>
                <w:rFonts w:ascii="Arial" w:hAnsi="Arial" w:cs="Arial"/>
                <w:b/>
                <w:spacing w:val="-1"/>
              </w:rPr>
            </w:pPr>
          </w:p>
          <w:p w14:paraId="7A1E5F41" w14:textId="77777777" w:rsidR="00E93526" w:rsidRPr="003D3EBA" w:rsidRDefault="00E93526" w:rsidP="002E178C">
            <w:pPr>
              <w:pStyle w:val="ListParagraph"/>
              <w:numPr>
                <w:ilvl w:val="0"/>
                <w:numId w:val="25"/>
              </w:numPr>
              <w:spacing w:after="0"/>
              <w:rPr>
                <w:rFonts w:ascii="Arial" w:hAnsi="Arial" w:cs="Arial"/>
              </w:rPr>
            </w:pPr>
            <w:r w:rsidRPr="003D3EBA">
              <w:rPr>
                <w:rFonts w:ascii="Arial" w:hAnsi="Arial" w:cs="Arial"/>
              </w:rPr>
              <w:t>Up to date licenced Ordnance Survey plan (not title or registry plans due to copyright).</w:t>
            </w:r>
          </w:p>
          <w:p w14:paraId="7A393726" w14:textId="5CFAB6A9" w:rsidR="00E93526" w:rsidRPr="003D3EBA" w:rsidRDefault="00E93526" w:rsidP="002E178C">
            <w:pPr>
              <w:pStyle w:val="ListParagraph"/>
              <w:numPr>
                <w:ilvl w:val="0"/>
                <w:numId w:val="25"/>
              </w:numPr>
              <w:spacing w:after="0"/>
              <w:rPr>
                <w:rFonts w:ascii="Arial" w:hAnsi="Arial" w:cs="Arial"/>
              </w:rPr>
            </w:pPr>
            <w:r w:rsidRPr="003D3EBA">
              <w:rPr>
                <w:rFonts w:ascii="Arial" w:hAnsi="Arial" w:cs="Arial"/>
              </w:rPr>
              <w:t xml:space="preserve">At a scale of 1:1250 or 1:2500. </w:t>
            </w:r>
          </w:p>
          <w:p w14:paraId="0005946F" w14:textId="59AEF96B" w:rsidR="00E93526" w:rsidRPr="003D3EBA" w:rsidRDefault="000609FF" w:rsidP="002E178C">
            <w:pPr>
              <w:pStyle w:val="ListParagraph"/>
              <w:numPr>
                <w:ilvl w:val="0"/>
                <w:numId w:val="25"/>
              </w:numPr>
              <w:spacing w:after="0"/>
              <w:rPr>
                <w:rFonts w:ascii="Arial" w:hAnsi="Arial" w:cs="Arial"/>
              </w:rPr>
            </w:pPr>
            <w:r w:rsidRPr="003D3EBA">
              <w:rPr>
                <w:rFonts w:ascii="Arial" w:hAnsi="Arial" w:cs="Arial"/>
              </w:rPr>
              <w:t xml:space="preserve">With </w:t>
            </w:r>
            <w:r w:rsidR="00E93526" w:rsidRPr="003D3EBA">
              <w:rPr>
                <w:rFonts w:ascii="Arial" w:hAnsi="Arial" w:cs="Arial"/>
              </w:rPr>
              <w:t>North marked.</w:t>
            </w:r>
          </w:p>
          <w:p w14:paraId="711C21E4" w14:textId="77777777" w:rsidR="00E93526" w:rsidRPr="003D3EBA" w:rsidRDefault="00E93526" w:rsidP="002E178C">
            <w:pPr>
              <w:pStyle w:val="ListParagraph"/>
              <w:numPr>
                <w:ilvl w:val="0"/>
                <w:numId w:val="25"/>
              </w:numPr>
              <w:spacing w:after="0"/>
              <w:rPr>
                <w:rFonts w:ascii="Arial" w:hAnsi="Arial" w:cs="Arial"/>
              </w:rPr>
            </w:pPr>
            <w:r w:rsidRPr="003D3EBA">
              <w:rPr>
                <w:rFonts w:ascii="Arial" w:hAnsi="Arial" w:cs="Arial"/>
              </w:rPr>
              <w:t>Showing at least two named roads (where possible), sufficient to locate the site.</w:t>
            </w:r>
          </w:p>
          <w:p w14:paraId="5F4D112D" w14:textId="77777777" w:rsidR="00E93526" w:rsidRPr="003D3EBA" w:rsidRDefault="00E93526" w:rsidP="002E178C">
            <w:pPr>
              <w:pStyle w:val="ListParagraph"/>
              <w:numPr>
                <w:ilvl w:val="0"/>
                <w:numId w:val="25"/>
              </w:numPr>
              <w:spacing w:after="0"/>
              <w:rPr>
                <w:rFonts w:ascii="Arial" w:hAnsi="Arial" w:cs="Arial"/>
              </w:rPr>
            </w:pPr>
            <w:r w:rsidRPr="003D3EBA">
              <w:rPr>
                <w:rFonts w:ascii="Arial" w:hAnsi="Arial" w:cs="Arial"/>
              </w:rPr>
              <w:t>A red outline to i</w:t>
            </w:r>
            <w:r w:rsidRPr="003D3EBA">
              <w:rPr>
                <w:rStyle w:val="legds"/>
                <w:rFonts w:ascii="Arial" w:hAnsi="Arial" w:cs="Arial"/>
              </w:rPr>
              <w:t xml:space="preserve">dentify all land to which the application relates, </w:t>
            </w:r>
            <w:r w:rsidRPr="003D3EBA">
              <w:rPr>
                <w:rFonts w:ascii="Arial" w:hAnsi="Arial" w:cs="Arial"/>
              </w:rPr>
              <w:t>including access to the public highway where relevant.</w:t>
            </w:r>
          </w:p>
          <w:p w14:paraId="2A98E1F6" w14:textId="77777777" w:rsidR="00E93526" w:rsidRPr="003D3EBA" w:rsidRDefault="00E93526" w:rsidP="002E178C">
            <w:pPr>
              <w:pStyle w:val="ListParagraph"/>
              <w:numPr>
                <w:ilvl w:val="0"/>
                <w:numId w:val="25"/>
              </w:numPr>
              <w:spacing w:after="0"/>
              <w:rPr>
                <w:rFonts w:ascii="Arial" w:hAnsi="Arial" w:cs="Arial"/>
              </w:rPr>
            </w:pPr>
            <w:r w:rsidRPr="003D3EBA">
              <w:rPr>
                <w:rFonts w:ascii="Arial" w:hAnsi="Arial" w:cs="Arial"/>
              </w:rPr>
              <w:t xml:space="preserve">Blue outline to other land owned by the applicant close to or adjoining the site. </w:t>
            </w:r>
          </w:p>
          <w:p w14:paraId="46216273" w14:textId="77777777" w:rsidR="00E93526" w:rsidRPr="003D3EBA" w:rsidRDefault="00E93526" w:rsidP="00E93526">
            <w:pPr>
              <w:rPr>
                <w:rFonts w:ascii="Arial" w:hAnsi="Arial" w:cs="Arial"/>
              </w:rPr>
            </w:pPr>
          </w:p>
          <w:p w14:paraId="09CAA594" w14:textId="77777777" w:rsidR="00E93526" w:rsidRPr="003D3EBA" w:rsidRDefault="00E93526" w:rsidP="00E93526">
            <w:pPr>
              <w:pStyle w:val="NoSpacing"/>
              <w:rPr>
                <w:rFonts w:ascii="Arial" w:hAnsi="Arial" w:cs="Arial"/>
              </w:rPr>
            </w:pPr>
            <w:r w:rsidRPr="003D3EBA">
              <w:rPr>
                <w:rFonts w:ascii="Arial" w:hAnsi="Arial" w:cs="Arial"/>
              </w:rPr>
              <w:t xml:space="preserve">Location plans can be purchased online from one of the Planning Portal's </w:t>
            </w:r>
            <w:hyperlink r:id="rId10" w:history="1">
              <w:r w:rsidRPr="003D3EBA">
                <w:rPr>
                  <w:rStyle w:val="Hyperlink"/>
                  <w:rFonts w:ascii="Arial" w:hAnsi="Arial" w:cs="Arial"/>
                </w:rPr>
                <w:t>accredited suppliers</w:t>
              </w:r>
            </w:hyperlink>
            <w:r w:rsidRPr="003D3EBA">
              <w:rPr>
                <w:rFonts w:ascii="Arial" w:hAnsi="Arial" w:cs="Arial"/>
              </w:rPr>
              <w:t>.</w:t>
            </w:r>
          </w:p>
          <w:p w14:paraId="5DB7C544" w14:textId="77777777" w:rsidR="00FC3F60" w:rsidRPr="003D3EBA" w:rsidRDefault="00FC3F60" w:rsidP="002E178C">
            <w:pPr>
              <w:widowControl w:val="0"/>
              <w:tabs>
                <w:tab w:val="left" w:pos="254"/>
              </w:tabs>
              <w:spacing w:before="41"/>
              <w:rPr>
                <w:rFonts w:ascii="Arial" w:hAnsi="Arial" w:cs="Arial"/>
                <w:b/>
                <w:color w:val="000099"/>
              </w:rPr>
            </w:pPr>
          </w:p>
        </w:tc>
        <w:tc>
          <w:tcPr>
            <w:tcW w:w="708" w:type="dxa"/>
          </w:tcPr>
          <w:p w14:paraId="6E17A056" w14:textId="77777777" w:rsidR="00FC3F60" w:rsidRDefault="00FC3F60" w:rsidP="005610F6">
            <w:pPr>
              <w:rPr>
                <w:rFonts w:ascii="Arial" w:hAnsi="Arial" w:cs="Arial"/>
                <w:b/>
                <w:color w:val="000099"/>
                <w:sz w:val="28"/>
                <w:szCs w:val="28"/>
              </w:rPr>
            </w:pPr>
          </w:p>
        </w:tc>
      </w:tr>
      <w:tr w:rsidR="00FC3F60" w14:paraId="675D07DB" w14:textId="77777777" w:rsidTr="49C71AEA">
        <w:tc>
          <w:tcPr>
            <w:tcW w:w="704" w:type="dxa"/>
          </w:tcPr>
          <w:p w14:paraId="0982C52B" w14:textId="70C363A4" w:rsidR="00FC3F60" w:rsidRPr="003D3EBA" w:rsidRDefault="00FC3F60" w:rsidP="00C62728">
            <w:pPr>
              <w:pStyle w:val="ListParagraph"/>
              <w:numPr>
                <w:ilvl w:val="0"/>
                <w:numId w:val="34"/>
              </w:numPr>
              <w:spacing w:after="0" w:line="240" w:lineRule="auto"/>
              <w:rPr>
                <w:rFonts w:ascii="Arial" w:hAnsi="Arial" w:cs="Arial"/>
              </w:rPr>
            </w:pPr>
          </w:p>
        </w:tc>
        <w:tc>
          <w:tcPr>
            <w:tcW w:w="9361" w:type="dxa"/>
          </w:tcPr>
          <w:p w14:paraId="1D4F898D" w14:textId="77777777" w:rsidR="005E72E4" w:rsidRPr="003D3EBA" w:rsidRDefault="00FC3F60" w:rsidP="009F0737">
            <w:pPr>
              <w:pStyle w:val="TableParagraph"/>
              <w:spacing w:line="264" w:lineRule="exact"/>
              <w:rPr>
                <w:rFonts w:ascii="Arial" w:hAnsi="Arial" w:cs="Arial"/>
                <w:b/>
                <w:spacing w:val="-1"/>
              </w:rPr>
            </w:pPr>
            <w:r w:rsidRPr="003D3EBA">
              <w:rPr>
                <w:rFonts w:ascii="Arial" w:hAnsi="Arial" w:cs="Arial"/>
                <w:b/>
                <w:spacing w:val="-1"/>
              </w:rPr>
              <w:t>Existing</w:t>
            </w:r>
            <w:r w:rsidRPr="003D3EBA">
              <w:rPr>
                <w:rFonts w:ascii="Arial" w:hAnsi="Arial" w:cs="Arial"/>
                <w:b/>
              </w:rPr>
              <w:t xml:space="preserve"> </w:t>
            </w:r>
            <w:r w:rsidRPr="003D3EBA">
              <w:rPr>
                <w:rFonts w:ascii="Arial" w:hAnsi="Arial" w:cs="Arial"/>
                <w:b/>
                <w:spacing w:val="-1"/>
              </w:rPr>
              <w:t>and Proposed Block</w:t>
            </w:r>
            <w:r w:rsidRPr="003D3EBA">
              <w:rPr>
                <w:rFonts w:ascii="Arial" w:hAnsi="Arial" w:cs="Arial"/>
                <w:b/>
              </w:rPr>
              <w:t xml:space="preserve"> </w:t>
            </w:r>
            <w:r w:rsidRPr="003D3EBA">
              <w:rPr>
                <w:rFonts w:ascii="Arial" w:hAnsi="Arial" w:cs="Arial"/>
                <w:b/>
                <w:spacing w:val="-1"/>
              </w:rPr>
              <w:t>Plan</w:t>
            </w:r>
          </w:p>
          <w:p w14:paraId="72F6665B" w14:textId="77777777" w:rsidR="005E72E4" w:rsidRPr="003D3EBA" w:rsidRDefault="005E72E4" w:rsidP="009F0737">
            <w:pPr>
              <w:pStyle w:val="TableParagraph"/>
              <w:spacing w:line="264" w:lineRule="exact"/>
              <w:rPr>
                <w:rFonts w:ascii="Arial" w:hAnsi="Arial" w:cs="Arial"/>
                <w:b/>
                <w:spacing w:val="-1"/>
              </w:rPr>
            </w:pPr>
          </w:p>
          <w:p w14:paraId="78D2AA08" w14:textId="590A5BDB" w:rsidR="00FC3F60" w:rsidRPr="003D3EBA" w:rsidRDefault="005E72E4" w:rsidP="005E72E4">
            <w:pPr>
              <w:pStyle w:val="TableParagraph"/>
              <w:numPr>
                <w:ilvl w:val="0"/>
                <w:numId w:val="27"/>
              </w:numPr>
              <w:spacing w:line="264" w:lineRule="exact"/>
              <w:rPr>
                <w:rFonts w:ascii="Arial" w:eastAsia="Calibri" w:hAnsi="Arial" w:cs="Arial"/>
              </w:rPr>
            </w:pPr>
            <w:r w:rsidRPr="003D3EBA">
              <w:rPr>
                <w:rFonts w:ascii="Arial" w:hAnsi="Arial" w:cs="Arial"/>
              </w:rPr>
              <w:t>A</w:t>
            </w:r>
            <w:r w:rsidR="00FC3F60" w:rsidRPr="003D3EBA">
              <w:rPr>
                <w:rFonts w:ascii="Arial" w:hAnsi="Arial" w:cs="Arial"/>
              </w:rPr>
              <w:t>t a</w:t>
            </w:r>
            <w:r w:rsidR="00FC3F60" w:rsidRPr="003D3EBA">
              <w:rPr>
                <w:rFonts w:ascii="Arial" w:hAnsi="Arial" w:cs="Arial"/>
                <w:spacing w:val="-1"/>
              </w:rPr>
              <w:t xml:space="preserve"> scale of</w:t>
            </w:r>
            <w:r w:rsidR="00FC3F60" w:rsidRPr="003D3EBA">
              <w:rPr>
                <w:rFonts w:ascii="Arial" w:hAnsi="Arial" w:cs="Arial"/>
                <w:spacing w:val="-2"/>
              </w:rPr>
              <w:t xml:space="preserve"> </w:t>
            </w:r>
            <w:r w:rsidR="00FC3F60" w:rsidRPr="003D3EBA">
              <w:rPr>
                <w:rFonts w:ascii="Arial" w:hAnsi="Arial" w:cs="Arial"/>
                <w:spacing w:val="-1"/>
              </w:rPr>
              <w:t>1:200</w:t>
            </w:r>
            <w:r w:rsidR="00FC3F60" w:rsidRPr="003D3EBA">
              <w:rPr>
                <w:rFonts w:ascii="Arial" w:hAnsi="Arial" w:cs="Arial"/>
                <w:spacing w:val="-2"/>
              </w:rPr>
              <w:t xml:space="preserve"> </w:t>
            </w:r>
            <w:r w:rsidR="00FC3F60" w:rsidRPr="003D3EBA">
              <w:rPr>
                <w:rFonts w:ascii="Arial" w:hAnsi="Arial" w:cs="Arial"/>
                <w:spacing w:val="-1"/>
              </w:rPr>
              <w:t>or</w:t>
            </w:r>
            <w:r w:rsidR="00FC3F60" w:rsidRPr="003D3EBA">
              <w:rPr>
                <w:rFonts w:ascii="Arial" w:hAnsi="Arial" w:cs="Arial"/>
              </w:rPr>
              <w:t xml:space="preserve"> </w:t>
            </w:r>
            <w:r w:rsidR="00FC3F60" w:rsidRPr="003D3EBA">
              <w:rPr>
                <w:rFonts w:ascii="Arial" w:hAnsi="Arial" w:cs="Arial"/>
                <w:spacing w:val="-1"/>
              </w:rPr>
              <w:t>1:500</w:t>
            </w:r>
            <w:r w:rsidRPr="003D3EBA">
              <w:rPr>
                <w:rFonts w:ascii="Arial" w:hAnsi="Arial" w:cs="Arial"/>
                <w:spacing w:val="-1"/>
              </w:rPr>
              <w:t>.</w:t>
            </w:r>
          </w:p>
          <w:p w14:paraId="5F68A6C4" w14:textId="063EDF33" w:rsidR="005E72E4" w:rsidRPr="003D3EBA" w:rsidRDefault="005E72E4" w:rsidP="005E72E4">
            <w:pPr>
              <w:pStyle w:val="TableParagraph"/>
              <w:numPr>
                <w:ilvl w:val="0"/>
                <w:numId w:val="27"/>
              </w:numPr>
              <w:spacing w:line="264" w:lineRule="exact"/>
              <w:rPr>
                <w:rFonts w:ascii="Arial" w:eastAsia="Calibri" w:hAnsi="Arial" w:cs="Arial"/>
                <w:bCs/>
              </w:rPr>
            </w:pPr>
            <w:r w:rsidRPr="003D3EBA">
              <w:rPr>
                <w:rFonts w:ascii="Arial" w:hAnsi="Arial" w:cs="Arial"/>
                <w:bCs/>
                <w:spacing w:val="-1"/>
              </w:rPr>
              <w:t>With North marked.</w:t>
            </w:r>
          </w:p>
          <w:p w14:paraId="6D78EDFE" w14:textId="77777777" w:rsidR="0082705F" w:rsidRPr="00687B41" w:rsidRDefault="00FC3F60" w:rsidP="002E178C">
            <w:pPr>
              <w:pStyle w:val="ListParagraph"/>
              <w:widowControl w:val="0"/>
              <w:numPr>
                <w:ilvl w:val="0"/>
                <w:numId w:val="26"/>
              </w:numPr>
              <w:spacing w:after="0" w:line="240" w:lineRule="auto"/>
              <w:rPr>
                <w:rFonts w:ascii="Arial" w:eastAsia="Calibri" w:hAnsi="Arial" w:cs="Arial"/>
              </w:rPr>
            </w:pPr>
            <w:r w:rsidRPr="003D3EBA">
              <w:rPr>
                <w:rFonts w:ascii="Arial" w:hAnsi="Arial" w:cs="Arial"/>
                <w:spacing w:val="-1"/>
              </w:rPr>
              <w:t>The</w:t>
            </w:r>
            <w:r w:rsidRPr="003D3EBA">
              <w:rPr>
                <w:rFonts w:ascii="Arial" w:hAnsi="Arial" w:cs="Arial"/>
              </w:rPr>
              <w:t xml:space="preserve"> </w:t>
            </w:r>
            <w:r w:rsidR="00C97DE8" w:rsidRPr="003D3EBA">
              <w:rPr>
                <w:rFonts w:ascii="Arial" w:hAnsi="Arial" w:cs="Arial"/>
                <w:b/>
                <w:bCs/>
              </w:rPr>
              <w:t>existing</w:t>
            </w:r>
            <w:r w:rsidR="00C97DE8" w:rsidRPr="003D3EBA">
              <w:rPr>
                <w:rFonts w:ascii="Arial" w:hAnsi="Arial" w:cs="Arial"/>
              </w:rPr>
              <w:t xml:space="preserve"> </w:t>
            </w:r>
            <w:r w:rsidRPr="003D3EBA">
              <w:rPr>
                <w:rFonts w:ascii="Arial" w:hAnsi="Arial" w:cs="Arial"/>
                <w:spacing w:val="-1"/>
              </w:rPr>
              <w:t>plan</w:t>
            </w:r>
            <w:r w:rsidRPr="003D3EBA">
              <w:rPr>
                <w:rFonts w:ascii="Arial" w:hAnsi="Arial" w:cs="Arial"/>
                <w:spacing w:val="-3"/>
              </w:rPr>
              <w:t xml:space="preserve"> </w:t>
            </w:r>
            <w:r w:rsidRPr="003D3EBA">
              <w:rPr>
                <w:rFonts w:ascii="Arial" w:hAnsi="Arial" w:cs="Arial"/>
                <w:spacing w:val="-1"/>
              </w:rPr>
              <w:t>must</w:t>
            </w:r>
            <w:r w:rsidRPr="003D3EBA">
              <w:rPr>
                <w:rFonts w:ascii="Arial" w:hAnsi="Arial" w:cs="Arial"/>
                <w:spacing w:val="1"/>
              </w:rPr>
              <w:t xml:space="preserve"> </w:t>
            </w:r>
            <w:r w:rsidRPr="003D3EBA">
              <w:rPr>
                <w:rFonts w:ascii="Arial" w:hAnsi="Arial" w:cs="Arial"/>
                <w:spacing w:val="-2"/>
              </w:rPr>
              <w:t>show</w:t>
            </w:r>
            <w:r w:rsidRPr="003D3EBA">
              <w:rPr>
                <w:rFonts w:ascii="Arial" w:hAnsi="Arial" w:cs="Arial"/>
                <w:spacing w:val="1"/>
              </w:rPr>
              <w:t xml:space="preserve"> </w:t>
            </w:r>
            <w:r w:rsidRPr="003D3EBA">
              <w:rPr>
                <w:rFonts w:ascii="Arial" w:hAnsi="Arial" w:cs="Arial"/>
              </w:rPr>
              <w:t>the</w:t>
            </w:r>
            <w:r w:rsidRPr="003D3EBA">
              <w:rPr>
                <w:rFonts w:ascii="Arial" w:hAnsi="Arial" w:cs="Arial"/>
                <w:spacing w:val="-3"/>
              </w:rPr>
              <w:t xml:space="preserve"> </w:t>
            </w:r>
            <w:r w:rsidRPr="003D3EBA">
              <w:rPr>
                <w:rFonts w:ascii="Arial" w:hAnsi="Arial" w:cs="Arial"/>
                <w:spacing w:val="-1"/>
              </w:rPr>
              <w:t>existing structures,</w:t>
            </w:r>
            <w:r w:rsidRPr="003D3EBA">
              <w:rPr>
                <w:rFonts w:ascii="Arial" w:hAnsi="Arial" w:cs="Arial"/>
              </w:rPr>
              <w:t xml:space="preserve"> </w:t>
            </w:r>
            <w:r w:rsidR="0082705F" w:rsidRPr="003D3EBA">
              <w:rPr>
                <w:rFonts w:ascii="Arial" w:hAnsi="Arial" w:cs="Arial"/>
              </w:rPr>
              <w:t xml:space="preserve">boundary treatments, trees etc on the site, </w:t>
            </w:r>
            <w:r w:rsidR="0082705F" w:rsidRPr="003D3EBA">
              <w:rPr>
                <w:rFonts w:ascii="Arial" w:hAnsi="Arial" w:cs="Arial"/>
                <w:spacing w:val="-1"/>
              </w:rPr>
              <w:t>as well as any adjacent buildings, roads or footpaths</w:t>
            </w:r>
            <w:r w:rsidR="0082705F" w:rsidRPr="003D3EBA">
              <w:rPr>
                <w:rFonts w:ascii="Arial" w:hAnsi="Arial" w:cs="Arial"/>
              </w:rPr>
              <w:t xml:space="preserve">. </w:t>
            </w:r>
          </w:p>
          <w:p w14:paraId="4314632E" w14:textId="1ABD5BD6" w:rsidR="00FC3F60" w:rsidRPr="003D3EBA" w:rsidRDefault="00FC3F60" w:rsidP="002E178C">
            <w:pPr>
              <w:pStyle w:val="ListParagraph"/>
              <w:widowControl w:val="0"/>
              <w:numPr>
                <w:ilvl w:val="0"/>
                <w:numId w:val="26"/>
              </w:numPr>
              <w:spacing w:after="0" w:line="240" w:lineRule="auto"/>
              <w:rPr>
                <w:rFonts w:ascii="Arial" w:eastAsia="Calibri" w:hAnsi="Arial" w:cs="Arial"/>
              </w:rPr>
            </w:pPr>
            <w:r w:rsidRPr="003D3EBA">
              <w:rPr>
                <w:rFonts w:ascii="Arial" w:hAnsi="Arial" w:cs="Arial"/>
                <w:spacing w:val="-1"/>
              </w:rPr>
              <w:t>The</w:t>
            </w:r>
            <w:r w:rsidRPr="003D3EBA">
              <w:rPr>
                <w:rFonts w:ascii="Arial" w:hAnsi="Arial" w:cs="Arial"/>
                <w:spacing w:val="26"/>
              </w:rPr>
              <w:t xml:space="preserve"> </w:t>
            </w:r>
            <w:r w:rsidRPr="003D3EBA">
              <w:rPr>
                <w:rFonts w:ascii="Arial" w:hAnsi="Arial" w:cs="Arial"/>
                <w:b/>
                <w:spacing w:val="-1"/>
              </w:rPr>
              <w:t>proposed</w:t>
            </w:r>
            <w:r w:rsidRPr="003D3EBA">
              <w:rPr>
                <w:rFonts w:ascii="Arial" w:hAnsi="Arial" w:cs="Arial"/>
                <w:spacing w:val="27"/>
              </w:rPr>
              <w:t xml:space="preserve"> </w:t>
            </w:r>
            <w:r w:rsidRPr="003D3EBA">
              <w:rPr>
                <w:rFonts w:ascii="Arial" w:hAnsi="Arial" w:cs="Arial"/>
                <w:spacing w:val="-1"/>
              </w:rPr>
              <w:t>plan</w:t>
            </w:r>
            <w:r w:rsidRPr="003D3EBA">
              <w:rPr>
                <w:rFonts w:ascii="Arial" w:hAnsi="Arial" w:cs="Arial"/>
                <w:spacing w:val="25"/>
              </w:rPr>
              <w:t xml:space="preserve"> </w:t>
            </w:r>
            <w:r w:rsidRPr="003D3EBA">
              <w:rPr>
                <w:rFonts w:ascii="Arial" w:hAnsi="Arial" w:cs="Arial"/>
                <w:spacing w:val="-1"/>
              </w:rPr>
              <w:t>must show</w:t>
            </w:r>
            <w:r w:rsidRPr="003D3EBA">
              <w:rPr>
                <w:rFonts w:ascii="Arial" w:hAnsi="Arial" w:cs="Arial"/>
                <w:spacing w:val="28"/>
              </w:rPr>
              <w:t xml:space="preserve"> </w:t>
            </w:r>
            <w:r w:rsidRPr="003D3EBA">
              <w:rPr>
                <w:rFonts w:ascii="Arial" w:hAnsi="Arial" w:cs="Arial"/>
                <w:spacing w:val="-1"/>
              </w:rPr>
              <w:t>the</w:t>
            </w:r>
            <w:r w:rsidRPr="003D3EBA">
              <w:rPr>
                <w:rFonts w:ascii="Arial" w:hAnsi="Arial" w:cs="Arial"/>
                <w:spacing w:val="27"/>
              </w:rPr>
              <w:t xml:space="preserve"> </w:t>
            </w:r>
            <w:r w:rsidRPr="003D3EBA">
              <w:rPr>
                <w:rFonts w:ascii="Arial" w:hAnsi="Arial" w:cs="Arial"/>
                <w:spacing w:val="-1"/>
              </w:rPr>
              <w:t>proposed</w:t>
            </w:r>
            <w:r w:rsidRPr="003D3EBA">
              <w:rPr>
                <w:rFonts w:ascii="Arial" w:hAnsi="Arial" w:cs="Arial"/>
                <w:spacing w:val="27"/>
              </w:rPr>
              <w:t xml:space="preserve"> </w:t>
            </w:r>
            <w:r w:rsidRPr="003D3EBA">
              <w:rPr>
                <w:rFonts w:ascii="Arial" w:hAnsi="Arial" w:cs="Arial"/>
                <w:spacing w:val="-1"/>
              </w:rPr>
              <w:t>development</w:t>
            </w:r>
            <w:r w:rsidRPr="003D3EBA">
              <w:rPr>
                <w:rFonts w:ascii="Arial" w:hAnsi="Arial" w:cs="Arial"/>
                <w:spacing w:val="26"/>
              </w:rPr>
              <w:t xml:space="preserve"> </w:t>
            </w:r>
            <w:r w:rsidRPr="003D3EBA">
              <w:rPr>
                <w:rFonts w:ascii="Arial" w:hAnsi="Arial" w:cs="Arial"/>
              </w:rPr>
              <w:t>in</w:t>
            </w:r>
            <w:r w:rsidRPr="003D3EBA">
              <w:rPr>
                <w:rFonts w:ascii="Arial" w:hAnsi="Arial" w:cs="Arial"/>
                <w:spacing w:val="26"/>
              </w:rPr>
              <w:t xml:space="preserve"> </w:t>
            </w:r>
            <w:r w:rsidRPr="003D3EBA">
              <w:rPr>
                <w:rFonts w:ascii="Arial" w:hAnsi="Arial" w:cs="Arial"/>
                <w:spacing w:val="-1"/>
              </w:rPr>
              <w:t>relation</w:t>
            </w:r>
            <w:r w:rsidRPr="003D3EBA">
              <w:rPr>
                <w:rFonts w:ascii="Arial" w:hAnsi="Arial" w:cs="Arial"/>
                <w:spacing w:val="26"/>
              </w:rPr>
              <w:t xml:space="preserve"> </w:t>
            </w:r>
            <w:r w:rsidRPr="003D3EBA">
              <w:rPr>
                <w:rFonts w:ascii="Arial" w:hAnsi="Arial" w:cs="Arial"/>
                <w:spacing w:val="-1"/>
              </w:rPr>
              <w:t>to</w:t>
            </w:r>
            <w:r w:rsidRPr="003D3EBA">
              <w:rPr>
                <w:rFonts w:ascii="Arial" w:hAnsi="Arial" w:cs="Arial"/>
                <w:spacing w:val="27"/>
              </w:rPr>
              <w:t xml:space="preserve"> </w:t>
            </w:r>
            <w:r w:rsidRPr="003D3EBA">
              <w:rPr>
                <w:rFonts w:ascii="Arial" w:hAnsi="Arial" w:cs="Arial"/>
              </w:rPr>
              <w:t>the</w:t>
            </w:r>
            <w:r w:rsidRPr="003D3EBA">
              <w:rPr>
                <w:rFonts w:ascii="Arial" w:hAnsi="Arial" w:cs="Arial"/>
                <w:spacing w:val="24"/>
              </w:rPr>
              <w:t xml:space="preserve"> </w:t>
            </w:r>
            <w:r w:rsidRPr="003D3EBA">
              <w:rPr>
                <w:rFonts w:ascii="Arial" w:hAnsi="Arial" w:cs="Arial"/>
                <w:spacing w:val="-1"/>
              </w:rPr>
              <w:t>site</w:t>
            </w:r>
            <w:r w:rsidRPr="003D3EBA">
              <w:rPr>
                <w:rFonts w:ascii="Arial" w:hAnsi="Arial" w:cs="Arial"/>
                <w:spacing w:val="27"/>
              </w:rPr>
              <w:t xml:space="preserve"> </w:t>
            </w:r>
            <w:r w:rsidRPr="003D3EBA">
              <w:rPr>
                <w:rFonts w:ascii="Arial" w:hAnsi="Arial" w:cs="Arial"/>
                <w:spacing w:val="-1"/>
              </w:rPr>
              <w:t>boundaries</w:t>
            </w:r>
            <w:r w:rsidRPr="003D3EBA">
              <w:rPr>
                <w:rFonts w:ascii="Arial" w:hAnsi="Arial" w:cs="Arial"/>
                <w:spacing w:val="27"/>
              </w:rPr>
              <w:t xml:space="preserve"> </w:t>
            </w:r>
            <w:r w:rsidRPr="003D3EBA">
              <w:rPr>
                <w:rFonts w:ascii="Arial" w:hAnsi="Arial" w:cs="Arial"/>
                <w:spacing w:val="-3"/>
              </w:rPr>
              <w:t>and</w:t>
            </w:r>
            <w:r w:rsidRPr="003D3EBA">
              <w:rPr>
                <w:rFonts w:ascii="Arial" w:hAnsi="Arial" w:cs="Arial"/>
                <w:spacing w:val="59"/>
              </w:rPr>
              <w:t xml:space="preserve"> </w:t>
            </w:r>
            <w:r w:rsidRPr="003D3EBA">
              <w:rPr>
                <w:rFonts w:ascii="Arial" w:hAnsi="Arial" w:cs="Arial"/>
              </w:rPr>
              <w:t>other</w:t>
            </w:r>
            <w:r w:rsidRPr="003D3EBA">
              <w:rPr>
                <w:rFonts w:ascii="Arial" w:hAnsi="Arial" w:cs="Arial"/>
                <w:spacing w:val="-2"/>
              </w:rPr>
              <w:t xml:space="preserve"> </w:t>
            </w:r>
            <w:r w:rsidRPr="003D3EBA">
              <w:rPr>
                <w:rFonts w:ascii="Arial" w:hAnsi="Arial" w:cs="Arial"/>
                <w:spacing w:val="-1"/>
              </w:rPr>
              <w:t>existing buildings</w:t>
            </w:r>
            <w:r w:rsidRPr="003D3EBA">
              <w:rPr>
                <w:rFonts w:ascii="Arial" w:hAnsi="Arial" w:cs="Arial"/>
              </w:rPr>
              <w:t xml:space="preserve"> on</w:t>
            </w:r>
            <w:r w:rsidRPr="003D3EBA">
              <w:rPr>
                <w:rFonts w:ascii="Arial" w:hAnsi="Arial" w:cs="Arial"/>
                <w:spacing w:val="-3"/>
              </w:rPr>
              <w:t xml:space="preserve"> </w:t>
            </w:r>
            <w:r w:rsidRPr="003D3EBA">
              <w:rPr>
                <w:rFonts w:ascii="Arial" w:hAnsi="Arial" w:cs="Arial"/>
              </w:rPr>
              <w:t xml:space="preserve">the </w:t>
            </w:r>
            <w:r w:rsidRPr="003D3EBA">
              <w:rPr>
                <w:rFonts w:ascii="Arial" w:hAnsi="Arial" w:cs="Arial"/>
                <w:spacing w:val="-1"/>
              </w:rPr>
              <w:t>site, as well as any adjacent buildings, roads or footpaths.</w:t>
            </w:r>
          </w:p>
          <w:p w14:paraId="002DC151" w14:textId="77777777" w:rsidR="00FC3F60" w:rsidRPr="003D3EBA" w:rsidRDefault="00FC3F60" w:rsidP="00234AE4">
            <w:pPr>
              <w:pStyle w:val="ListParagraph"/>
              <w:widowControl w:val="0"/>
              <w:numPr>
                <w:ilvl w:val="0"/>
                <w:numId w:val="26"/>
              </w:numPr>
              <w:spacing w:after="0" w:line="240" w:lineRule="auto"/>
              <w:rPr>
                <w:rFonts w:ascii="Arial" w:eastAsia="Calibri" w:hAnsi="Arial" w:cs="Arial"/>
              </w:rPr>
            </w:pPr>
            <w:r w:rsidRPr="003D3EBA">
              <w:rPr>
                <w:rFonts w:ascii="Arial" w:hAnsi="Arial" w:cs="Arial"/>
                <w:spacing w:val="-1"/>
              </w:rPr>
              <w:t>Any</w:t>
            </w:r>
            <w:r w:rsidRPr="003D3EBA">
              <w:rPr>
                <w:rFonts w:ascii="Arial" w:hAnsi="Arial" w:cs="Arial"/>
              </w:rPr>
              <w:t xml:space="preserve"> </w:t>
            </w:r>
            <w:r w:rsidRPr="003D3EBA">
              <w:rPr>
                <w:rFonts w:ascii="Arial" w:hAnsi="Arial" w:cs="Arial"/>
                <w:spacing w:val="-1"/>
              </w:rPr>
              <w:t>trees</w:t>
            </w:r>
            <w:r w:rsidRPr="003D3EBA">
              <w:rPr>
                <w:rFonts w:ascii="Arial" w:hAnsi="Arial" w:cs="Arial"/>
                <w:spacing w:val="-2"/>
              </w:rPr>
              <w:t xml:space="preserve"> </w:t>
            </w:r>
            <w:r w:rsidRPr="003D3EBA">
              <w:rPr>
                <w:rFonts w:ascii="Arial" w:hAnsi="Arial" w:cs="Arial"/>
              </w:rPr>
              <w:t xml:space="preserve">or </w:t>
            </w:r>
            <w:r w:rsidRPr="003D3EBA">
              <w:rPr>
                <w:rFonts w:ascii="Arial" w:hAnsi="Arial" w:cs="Arial"/>
                <w:spacing w:val="-1"/>
              </w:rPr>
              <w:t>hedges</w:t>
            </w:r>
            <w:r w:rsidRPr="003D3EBA">
              <w:rPr>
                <w:rFonts w:ascii="Arial" w:hAnsi="Arial" w:cs="Arial"/>
              </w:rPr>
              <w:t xml:space="preserve"> </w:t>
            </w:r>
            <w:r w:rsidRPr="003D3EBA">
              <w:rPr>
                <w:rFonts w:ascii="Arial" w:hAnsi="Arial" w:cs="Arial"/>
                <w:spacing w:val="-1"/>
              </w:rPr>
              <w:t>affected by</w:t>
            </w:r>
            <w:r w:rsidRPr="003D3EBA">
              <w:rPr>
                <w:rFonts w:ascii="Arial" w:hAnsi="Arial" w:cs="Arial"/>
                <w:spacing w:val="-2"/>
              </w:rPr>
              <w:t xml:space="preserve"> </w:t>
            </w:r>
            <w:r w:rsidRPr="003D3EBA">
              <w:rPr>
                <w:rFonts w:ascii="Arial" w:hAnsi="Arial" w:cs="Arial"/>
                <w:spacing w:val="-1"/>
              </w:rPr>
              <w:t>the</w:t>
            </w:r>
            <w:r w:rsidRPr="003D3EBA">
              <w:rPr>
                <w:rFonts w:ascii="Arial" w:hAnsi="Arial" w:cs="Arial"/>
              </w:rPr>
              <w:t xml:space="preserve"> </w:t>
            </w:r>
            <w:r w:rsidRPr="003D3EBA">
              <w:rPr>
                <w:rFonts w:ascii="Arial" w:hAnsi="Arial" w:cs="Arial"/>
                <w:spacing w:val="-1"/>
              </w:rPr>
              <w:t>development</w:t>
            </w:r>
            <w:r w:rsidRPr="003D3EBA">
              <w:rPr>
                <w:rFonts w:ascii="Arial" w:hAnsi="Arial" w:cs="Arial"/>
                <w:spacing w:val="-3"/>
              </w:rPr>
              <w:t xml:space="preserve"> </w:t>
            </w:r>
            <w:r w:rsidRPr="003D3EBA">
              <w:rPr>
                <w:rFonts w:ascii="Arial" w:hAnsi="Arial" w:cs="Arial"/>
                <w:spacing w:val="-1"/>
              </w:rPr>
              <w:t>should be</w:t>
            </w:r>
            <w:r w:rsidRPr="003D3EBA">
              <w:rPr>
                <w:rFonts w:ascii="Arial" w:hAnsi="Arial" w:cs="Arial"/>
              </w:rPr>
              <w:t xml:space="preserve"> </w:t>
            </w:r>
            <w:r w:rsidRPr="003D3EBA">
              <w:rPr>
                <w:rFonts w:ascii="Arial" w:hAnsi="Arial" w:cs="Arial"/>
                <w:spacing w:val="-1"/>
              </w:rPr>
              <w:t>shown.</w:t>
            </w:r>
          </w:p>
          <w:p w14:paraId="765DFF96" w14:textId="77777777" w:rsidR="00FC3F60" w:rsidRPr="003D3EBA" w:rsidRDefault="00FC3F60" w:rsidP="004E03ED">
            <w:pPr>
              <w:pStyle w:val="ListParagraph"/>
              <w:widowControl w:val="0"/>
              <w:numPr>
                <w:ilvl w:val="0"/>
                <w:numId w:val="26"/>
              </w:numPr>
              <w:tabs>
                <w:tab w:val="left" w:pos="68"/>
              </w:tabs>
              <w:spacing w:after="0" w:line="279" w:lineRule="exact"/>
              <w:rPr>
                <w:rFonts w:ascii="Arial" w:eastAsia="Calibri" w:hAnsi="Arial" w:cs="Arial"/>
              </w:rPr>
            </w:pPr>
            <w:r w:rsidRPr="003D3EBA">
              <w:rPr>
                <w:rFonts w:ascii="Arial" w:hAnsi="Arial" w:cs="Arial"/>
                <w:spacing w:val="-1"/>
              </w:rPr>
              <w:lastRenderedPageBreak/>
              <w:t>Any</w:t>
            </w:r>
            <w:r w:rsidRPr="003D3EBA">
              <w:rPr>
                <w:rFonts w:ascii="Arial" w:hAnsi="Arial" w:cs="Arial"/>
              </w:rPr>
              <w:t xml:space="preserve"> </w:t>
            </w:r>
            <w:r w:rsidRPr="003D3EBA">
              <w:rPr>
                <w:rFonts w:ascii="Arial" w:hAnsi="Arial" w:cs="Arial"/>
                <w:spacing w:val="-1"/>
              </w:rPr>
              <w:t>new</w:t>
            </w:r>
            <w:r w:rsidRPr="003D3EBA">
              <w:rPr>
                <w:rFonts w:ascii="Arial" w:hAnsi="Arial" w:cs="Arial"/>
                <w:spacing w:val="-2"/>
              </w:rPr>
              <w:t xml:space="preserve"> </w:t>
            </w:r>
            <w:r w:rsidRPr="003D3EBA">
              <w:rPr>
                <w:rFonts w:ascii="Arial" w:hAnsi="Arial" w:cs="Arial"/>
                <w:spacing w:val="-1"/>
              </w:rPr>
              <w:t>boundary</w:t>
            </w:r>
            <w:r w:rsidRPr="003D3EBA">
              <w:rPr>
                <w:rFonts w:ascii="Arial" w:hAnsi="Arial" w:cs="Arial"/>
                <w:spacing w:val="-2"/>
              </w:rPr>
              <w:t xml:space="preserve"> </w:t>
            </w:r>
            <w:r w:rsidRPr="003D3EBA">
              <w:rPr>
                <w:rFonts w:ascii="Arial" w:hAnsi="Arial" w:cs="Arial"/>
                <w:spacing w:val="-1"/>
              </w:rPr>
              <w:t>walls</w:t>
            </w:r>
            <w:r w:rsidRPr="003D3EBA">
              <w:rPr>
                <w:rFonts w:ascii="Arial" w:hAnsi="Arial" w:cs="Arial"/>
                <w:spacing w:val="-2"/>
              </w:rPr>
              <w:t xml:space="preserve"> </w:t>
            </w:r>
            <w:r w:rsidRPr="003D3EBA">
              <w:rPr>
                <w:rFonts w:ascii="Arial" w:hAnsi="Arial" w:cs="Arial"/>
              </w:rPr>
              <w:t xml:space="preserve">or </w:t>
            </w:r>
            <w:r w:rsidRPr="003D3EBA">
              <w:rPr>
                <w:rFonts w:ascii="Arial" w:hAnsi="Arial" w:cs="Arial"/>
                <w:spacing w:val="-1"/>
              </w:rPr>
              <w:t>fencing proposed</w:t>
            </w:r>
            <w:r w:rsidRPr="003D3EBA">
              <w:rPr>
                <w:rFonts w:ascii="Arial" w:hAnsi="Arial" w:cs="Arial"/>
              </w:rPr>
              <w:t xml:space="preserve"> as</w:t>
            </w:r>
            <w:r w:rsidRPr="003D3EBA">
              <w:rPr>
                <w:rFonts w:ascii="Arial" w:hAnsi="Arial" w:cs="Arial"/>
                <w:spacing w:val="-3"/>
              </w:rPr>
              <w:t xml:space="preserve"> </w:t>
            </w:r>
            <w:r w:rsidRPr="003D3EBA">
              <w:rPr>
                <w:rFonts w:ascii="Arial" w:hAnsi="Arial" w:cs="Arial"/>
                <w:spacing w:val="-2"/>
              </w:rPr>
              <w:t>part</w:t>
            </w:r>
            <w:r w:rsidRPr="003D3EBA">
              <w:rPr>
                <w:rFonts w:ascii="Arial" w:hAnsi="Arial" w:cs="Arial"/>
              </w:rPr>
              <w:t xml:space="preserve"> of</w:t>
            </w:r>
            <w:r w:rsidRPr="003D3EBA">
              <w:rPr>
                <w:rFonts w:ascii="Arial" w:hAnsi="Arial" w:cs="Arial"/>
                <w:spacing w:val="-3"/>
              </w:rPr>
              <w:t xml:space="preserve"> </w:t>
            </w:r>
            <w:r w:rsidRPr="003D3EBA">
              <w:rPr>
                <w:rFonts w:ascii="Arial" w:hAnsi="Arial" w:cs="Arial"/>
              </w:rPr>
              <w:t xml:space="preserve">the </w:t>
            </w:r>
            <w:r w:rsidRPr="003D3EBA">
              <w:rPr>
                <w:rFonts w:ascii="Arial" w:hAnsi="Arial" w:cs="Arial"/>
                <w:spacing w:val="-1"/>
              </w:rPr>
              <w:t>development.</w:t>
            </w:r>
          </w:p>
          <w:p w14:paraId="0F23226B" w14:textId="77777777" w:rsidR="00FC3F60" w:rsidRPr="003D3EBA" w:rsidRDefault="00FC3F60" w:rsidP="004E03ED">
            <w:pPr>
              <w:pStyle w:val="ListParagraph"/>
              <w:widowControl w:val="0"/>
              <w:numPr>
                <w:ilvl w:val="0"/>
                <w:numId w:val="26"/>
              </w:numPr>
              <w:tabs>
                <w:tab w:val="left" w:pos="68"/>
              </w:tabs>
              <w:spacing w:after="0" w:line="279" w:lineRule="exact"/>
              <w:rPr>
                <w:rFonts w:ascii="Arial" w:hAnsi="Arial" w:cs="Arial"/>
              </w:rPr>
            </w:pPr>
            <w:r w:rsidRPr="003D3EBA">
              <w:rPr>
                <w:rFonts w:ascii="Arial" w:eastAsia="Calibri" w:hAnsi="Arial" w:cs="Arial"/>
              </w:rPr>
              <w:t>Parking areas, existing or proposed or any other hard surfacing.</w:t>
            </w:r>
          </w:p>
          <w:p w14:paraId="51EC2D93" w14:textId="77777777" w:rsidR="00FC3F60" w:rsidRPr="003D3EBA" w:rsidRDefault="00FC3F60" w:rsidP="005610F6">
            <w:pPr>
              <w:rPr>
                <w:rFonts w:ascii="Arial" w:hAnsi="Arial" w:cs="Arial"/>
                <w:b/>
                <w:color w:val="000099"/>
              </w:rPr>
            </w:pPr>
          </w:p>
        </w:tc>
        <w:tc>
          <w:tcPr>
            <w:tcW w:w="708" w:type="dxa"/>
          </w:tcPr>
          <w:p w14:paraId="6C9D3DE9" w14:textId="77777777" w:rsidR="00FC3F60" w:rsidRDefault="00FC3F60" w:rsidP="005610F6">
            <w:pPr>
              <w:rPr>
                <w:rFonts w:ascii="Arial" w:hAnsi="Arial" w:cs="Arial"/>
                <w:b/>
                <w:color w:val="000099"/>
                <w:sz w:val="28"/>
                <w:szCs w:val="28"/>
              </w:rPr>
            </w:pPr>
          </w:p>
        </w:tc>
      </w:tr>
      <w:tr w:rsidR="00FC3F60" w14:paraId="4E298B63" w14:textId="77777777" w:rsidTr="49C71AEA">
        <w:tc>
          <w:tcPr>
            <w:tcW w:w="704" w:type="dxa"/>
          </w:tcPr>
          <w:p w14:paraId="77035245" w14:textId="12D28B02" w:rsidR="00FC3F60" w:rsidRPr="003D3EBA" w:rsidRDefault="00FC3F60" w:rsidP="00C62728">
            <w:pPr>
              <w:pStyle w:val="ListParagraph"/>
              <w:numPr>
                <w:ilvl w:val="0"/>
                <w:numId w:val="34"/>
              </w:numPr>
              <w:spacing w:after="0" w:line="240" w:lineRule="auto"/>
              <w:rPr>
                <w:rFonts w:ascii="Arial" w:hAnsi="Arial" w:cs="Arial"/>
              </w:rPr>
            </w:pPr>
          </w:p>
        </w:tc>
        <w:tc>
          <w:tcPr>
            <w:tcW w:w="9361" w:type="dxa"/>
          </w:tcPr>
          <w:p w14:paraId="0864D3F0" w14:textId="77777777" w:rsidR="004E03ED" w:rsidRPr="003D3EBA" w:rsidRDefault="00FC3F60" w:rsidP="009F0737">
            <w:pPr>
              <w:pStyle w:val="TableParagraph"/>
              <w:spacing w:line="264" w:lineRule="exact"/>
              <w:rPr>
                <w:rFonts w:ascii="Arial" w:hAnsi="Arial" w:cs="Arial"/>
                <w:b/>
                <w:spacing w:val="-1"/>
              </w:rPr>
            </w:pPr>
            <w:r w:rsidRPr="003D3EBA">
              <w:rPr>
                <w:rFonts w:ascii="Arial" w:hAnsi="Arial" w:cs="Arial"/>
                <w:b/>
                <w:spacing w:val="-1"/>
              </w:rPr>
              <w:t>Existing</w:t>
            </w:r>
            <w:r w:rsidRPr="003D3EBA">
              <w:rPr>
                <w:rFonts w:ascii="Arial" w:hAnsi="Arial" w:cs="Arial"/>
                <w:b/>
              </w:rPr>
              <w:t xml:space="preserve"> </w:t>
            </w:r>
            <w:r w:rsidRPr="003D3EBA">
              <w:rPr>
                <w:rFonts w:ascii="Arial" w:hAnsi="Arial" w:cs="Arial"/>
                <w:b/>
                <w:spacing w:val="-1"/>
              </w:rPr>
              <w:t>and Proposed Elevations</w:t>
            </w:r>
          </w:p>
          <w:p w14:paraId="043D35C3" w14:textId="77777777" w:rsidR="004E03ED" w:rsidRPr="003D3EBA" w:rsidRDefault="004E03ED" w:rsidP="009F0737">
            <w:pPr>
              <w:pStyle w:val="TableParagraph"/>
              <w:spacing w:line="264" w:lineRule="exact"/>
              <w:rPr>
                <w:rFonts w:ascii="Arial" w:hAnsi="Arial" w:cs="Arial"/>
                <w:b/>
                <w:spacing w:val="-1"/>
              </w:rPr>
            </w:pPr>
          </w:p>
          <w:p w14:paraId="5578089E" w14:textId="54DCF599" w:rsidR="00FC3F60" w:rsidRPr="003D3EBA" w:rsidRDefault="00FF55E8" w:rsidP="00FF55E8">
            <w:pPr>
              <w:pStyle w:val="TableParagraph"/>
              <w:numPr>
                <w:ilvl w:val="0"/>
                <w:numId w:val="28"/>
              </w:numPr>
              <w:spacing w:line="264" w:lineRule="exact"/>
              <w:rPr>
                <w:rFonts w:ascii="Arial" w:eastAsia="Calibri" w:hAnsi="Arial" w:cs="Arial"/>
              </w:rPr>
            </w:pPr>
            <w:r w:rsidRPr="003D3EBA">
              <w:rPr>
                <w:rFonts w:ascii="Arial" w:hAnsi="Arial" w:cs="Arial"/>
              </w:rPr>
              <w:t>A</w:t>
            </w:r>
            <w:r w:rsidR="00FC3F60" w:rsidRPr="003D3EBA">
              <w:rPr>
                <w:rFonts w:ascii="Arial" w:hAnsi="Arial" w:cs="Arial"/>
              </w:rPr>
              <w:t>t a</w:t>
            </w:r>
            <w:r w:rsidR="00FC3F60" w:rsidRPr="003D3EBA">
              <w:rPr>
                <w:rFonts w:ascii="Arial" w:hAnsi="Arial" w:cs="Arial"/>
                <w:spacing w:val="-1"/>
              </w:rPr>
              <w:t xml:space="preserve"> scale of</w:t>
            </w:r>
            <w:r w:rsidR="00FC3F60" w:rsidRPr="003D3EBA">
              <w:rPr>
                <w:rFonts w:ascii="Arial" w:hAnsi="Arial" w:cs="Arial"/>
                <w:spacing w:val="-2"/>
              </w:rPr>
              <w:t xml:space="preserve"> </w:t>
            </w:r>
            <w:r w:rsidR="00FC3F60" w:rsidRPr="003D3EBA">
              <w:rPr>
                <w:rFonts w:ascii="Arial" w:hAnsi="Arial" w:cs="Arial"/>
                <w:spacing w:val="-1"/>
              </w:rPr>
              <w:t>1:50</w:t>
            </w:r>
            <w:r w:rsidR="00FC3F60" w:rsidRPr="003D3EBA">
              <w:rPr>
                <w:rFonts w:ascii="Arial" w:hAnsi="Arial" w:cs="Arial"/>
              </w:rPr>
              <w:t xml:space="preserve"> </w:t>
            </w:r>
            <w:r w:rsidR="00FC3F60" w:rsidRPr="003D3EBA">
              <w:rPr>
                <w:rFonts w:ascii="Arial" w:hAnsi="Arial" w:cs="Arial"/>
                <w:spacing w:val="-1"/>
              </w:rPr>
              <w:t>or</w:t>
            </w:r>
            <w:r w:rsidR="00FC3F60" w:rsidRPr="003D3EBA">
              <w:rPr>
                <w:rFonts w:ascii="Arial" w:hAnsi="Arial" w:cs="Arial"/>
                <w:spacing w:val="-2"/>
              </w:rPr>
              <w:t xml:space="preserve"> </w:t>
            </w:r>
            <w:r w:rsidR="00FC3F60" w:rsidRPr="003D3EBA">
              <w:rPr>
                <w:rFonts w:ascii="Arial" w:hAnsi="Arial" w:cs="Arial"/>
                <w:spacing w:val="-1"/>
              </w:rPr>
              <w:t>1:100</w:t>
            </w:r>
            <w:r w:rsidRPr="003D3EBA">
              <w:rPr>
                <w:rFonts w:ascii="Arial" w:hAnsi="Arial" w:cs="Arial"/>
                <w:spacing w:val="-1"/>
              </w:rPr>
              <w:t>.</w:t>
            </w:r>
          </w:p>
          <w:p w14:paraId="78EF706F" w14:textId="7C23D0D2" w:rsidR="00FC3F60" w:rsidRPr="003D3EBA" w:rsidRDefault="00FC3F60" w:rsidP="00FF55E8">
            <w:pPr>
              <w:pStyle w:val="ListParagraph"/>
              <w:widowControl w:val="0"/>
              <w:numPr>
                <w:ilvl w:val="0"/>
                <w:numId w:val="28"/>
              </w:numPr>
              <w:tabs>
                <w:tab w:val="left" w:pos="68"/>
              </w:tabs>
              <w:spacing w:after="0" w:line="240" w:lineRule="auto"/>
              <w:rPr>
                <w:rFonts w:ascii="Arial" w:eastAsia="Calibri" w:hAnsi="Arial" w:cs="Arial"/>
              </w:rPr>
            </w:pPr>
            <w:r w:rsidRPr="003D3EBA">
              <w:rPr>
                <w:rFonts w:ascii="Arial" w:hAnsi="Arial" w:cs="Arial"/>
                <w:spacing w:val="-1"/>
              </w:rPr>
              <w:t>Required for</w:t>
            </w:r>
            <w:r w:rsidRPr="003D3EBA">
              <w:rPr>
                <w:rFonts w:ascii="Arial" w:hAnsi="Arial" w:cs="Arial"/>
              </w:rPr>
              <w:t xml:space="preserve"> </w:t>
            </w:r>
            <w:r w:rsidRPr="003D3EBA">
              <w:rPr>
                <w:rFonts w:ascii="Arial" w:hAnsi="Arial" w:cs="Arial"/>
                <w:spacing w:val="-2"/>
              </w:rPr>
              <w:t>any</w:t>
            </w:r>
            <w:r w:rsidRPr="003D3EBA">
              <w:rPr>
                <w:rFonts w:ascii="Arial" w:hAnsi="Arial" w:cs="Arial"/>
              </w:rPr>
              <w:t xml:space="preserve"> </w:t>
            </w:r>
            <w:r w:rsidRPr="003D3EBA">
              <w:rPr>
                <w:rFonts w:ascii="Arial" w:hAnsi="Arial" w:cs="Arial"/>
                <w:spacing w:val="-1"/>
              </w:rPr>
              <w:t>extensions, external alterations</w:t>
            </w:r>
            <w:r w:rsidRPr="003D3EBA">
              <w:rPr>
                <w:rFonts w:ascii="Arial" w:hAnsi="Arial" w:cs="Arial"/>
                <w:spacing w:val="-2"/>
              </w:rPr>
              <w:t xml:space="preserve"> </w:t>
            </w:r>
            <w:r w:rsidRPr="003D3EBA">
              <w:rPr>
                <w:rFonts w:ascii="Arial" w:hAnsi="Arial" w:cs="Arial"/>
              </w:rPr>
              <w:t xml:space="preserve">or </w:t>
            </w:r>
            <w:r w:rsidRPr="003D3EBA">
              <w:rPr>
                <w:rFonts w:ascii="Arial" w:hAnsi="Arial" w:cs="Arial"/>
                <w:spacing w:val="-2"/>
              </w:rPr>
              <w:t>new</w:t>
            </w:r>
            <w:r w:rsidRPr="003D3EBA">
              <w:rPr>
                <w:rFonts w:ascii="Arial" w:hAnsi="Arial" w:cs="Arial"/>
                <w:spacing w:val="1"/>
              </w:rPr>
              <w:t xml:space="preserve"> </w:t>
            </w:r>
            <w:r w:rsidRPr="003D3EBA">
              <w:rPr>
                <w:rFonts w:ascii="Arial" w:hAnsi="Arial" w:cs="Arial"/>
                <w:spacing w:val="-1"/>
              </w:rPr>
              <w:t>buildings.</w:t>
            </w:r>
          </w:p>
          <w:p w14:paraId="14B946C4" w14:textId="77777777" w:rsidR="00FC3F60" w:rsidRPr="003D3EBA" w:rsidRDefault="00FC3F60" w:rsidP="00FF55E8">
            <w:pPr>
              <w:pStyle w:val="ListParagraph"/>
              <w:widowControl w:val="0"/>
              <w:numPr>
                <w:ilvl w:val="0"/>
                <w:numId w:val="28"/>
              </w:numPr>
              <w:tabs>
                <w:tab w:val="left" w:pos="68"/>
              </w:tabs>
              <w:spacing w:after="0" w:line="240" w:lineRule="auto"/>
              <w:rPr>
                <w:rFonts w:ascii="Arial" w:eastAsia="Calibri" w:hAnsi="Arial" w:cs="Arial"/>
              </w:rPr>
            </w:pPr>
            <w:r w:rsidRPr="003D3EBA">
              <w:rPr>
                <w:rFonts w:ascii="Arial" w:hAnsi="Arial" w:cs="Arial"/>
                <w:spacing w:val="-1"/>
              </w:rPr>
              <w:t>All</w:t>
            </w:r>
            <w:r w:rsidRPr="003D3EBA">
              <w:rPr>
                <w:rFonts w:ascii="Arial" w:hAnsi="Arial" w:cs="Arial"/>
              </w:rPr>
              <w:t xml:space="preserve"> </w:t>
            </w:r>
            <w:r w:rsidRPr="003D3EBA">
              <w:rPr>
                <w:rFonts w:ascii="Arial" w:hAnsi="Arial" w:cs="Arial"/>
                <w:spacing w:val="-1"/>
              </w:rPr>
              <w:t xml:space="preserve">existing </w:t>
            </w:r>
            <w:r w:rsidRPr="003D3EBA">
              <w:rPr>
                <w:rFonts w:ascii="Arial" w:hAnsi="Arial" w:cs="Arial"/>
              </w:rPr>
              <w:t>and</w:t>
            </w:r>
            <w:r w:rsidRPr="003D3EBA">
              <w:rPr>
                <w:rFonts w:ascii="Arial" w:hAnsi="Arial" w:cs="Arial"/>
                <w:spacing w:val="-2"/>
              </w:rPr>
              <w:t xml:space="preserve"> </w:t>
            </w:r>
            <w:r w:rsidRPr="003D3EBA">
              <w:rPr>
                <w:rFonts w:ascii="Arial" w:hAnsi="Arial" w:cs="Arial"/>
                <w:spacing w:val="-1"/>
              </w:rPr>
              <w:t>proposed</w:t>
            </w:r>
            <w:r w:rsidRPr="003D3EBA">
              <w:rPr>
                <w:rFonts w:ascii="Arial" w:hAnsi="Arial" w:cs="Arial"/>
              </w:rPr>
              <w:t xml:space="preserve"> </w:t>
            </w:r>
            <w:r w:rsidRPr="003D3EBA">
              <w:rPr>
                <w:rFonts w:ascii="Arial" w:hAnsi="Arial" w:cs="Arial"/>
                <w:spacing w:val="-1"/>
              </w:rPr>
              <w:t>elevations</w:t>
            </w:r>
            <w:r w:rsidRPr="003D3EBA">
              <w:rPr>
                <w:rFonts w:ascii="Arial" w:hAnsi="Arial" w:cs="Arial"/>
              </w:rPr>
              <w:t xml:space="preserve"> </w:t>
            </w:r>
            <w:r w:rsidRPr="003D3EBA">
              <w:rPr>
                <w:rFonts w:ascii="Arial" w:hAnsi="Arial" w:cs="Arial"/>
                <w:spacing w:val="-1"/>
              </w:rPr>
              <w:t>affected</w:t>
            </w:r>
            <w:r w:rsidRPr="003D3EBA">
              <w:rPr>
                <w:rFonts w:ascii="Arial" w:hAnsi="Arial" w:cs="Arial"/>
              </w:rPr>
              <w:t xml:space="preserve"> </w:t>
            </w:r>
            <w:r w:rsidRPr="003D3EBA">
              <w:rPr>
                <w:rFonts w:ascii="Arial" w:hAnsi="Arial" w:cs="Arial"/>
                <w:spacing w:val="-1"/>
              </w:rPr>
              <w:t>by</w:t>
            </w:r>
            <w:r w:rsidRPr="003D3EBA">
              <w:rPr>
                <w:rFonts w:ascii="Arial" w:hAnsi="Arial" w:cs="Arial"/>
                <w:spacing w:val="-2"/>
              </w:rPr>
              <w:t xml:space="preserve"> </w:t>
            </w:r>
            <w:r w:rsidRPr="003D3EBA">
              <w:rPr>
                <w:rFonts w:ascii="Arial" w:hAnsi="Arial" w:cs="Arial"/>
              </w:rPr>
              <w:t xml:space="preserve">the </w:t>
            </w:r>
            <w:r w:rsidRPr="003D3EBA">
              <w:rPr>
                <w:rFonts w:ascii="Arial" w:hAnsi="Arial" w:cs="Arial"/>
                <w:spacing w:val="-1"/>
              </w:rPr>
              <w:t>proposal</w:t>
            </w:r>
            <w:r w:rsidRPr="003D3EBA">
              <w:rPr>
                <w:rFonts w:ascii="Arial" w:hAnsi="Arial" w:cs="Arial"/>
                <w:spacing w:val="-2"/>
              </w:rPr>
              <w:t xml:space="preserve"> </w:t>
            </w:r>
            <w:r w:rsidRPr="003D3EBA">
              <w:rPr>
                <w:rFonts w:ascii="Arial" w:hAnsi="Arial" w:cs="Arial"/>
                <w:spacing w:val="-1"/>
              </w:rPr>
              <w:t>must</w:t>
            </w:r>
            <w:r w:rsidRPr="003D3EBA">
              <w:rPr>
                <w:rFonts w:ascii="Arial" w:hAnsi="Arial" w:cs="Arial"/>
              </w:rPr>
              <w:t xml:space="preserve"> </w:t>
            </w:r>
            <w:r w:rsidRPr="003D3EBA">
              <w:rPr>
                <w:rFonts w:ascii="Arial" w:hAnsi="Arial" w:cs="Arial"/>
                <w:spacing w:val="-1"/>
              </w:rPr>
              <w:t>be</w:t>
            </w:r>
            <w:r w:rsidRPr="003D3EBA">
              <w:rPr>
                <w:rFonts w:ascii="Arial" w:hAnsi="Arial" w:cs="Arial"/>
                <w:spacing w:val="-2"/>
              </w:rPr>
              <w:t xml:space="preserve"> </w:t>
            </w:r>
            <w:r w:rsidRPr="003D3EBA">
              <w:rPr>
                <w:rFonts w:ascii="Arial" w:hAnsi="Arial" w:cs="Arial"/>
                <w:spacing w:val="-1"/>
              </w:rPr>
              <w:t>shown</w:t>
            </w:r>
            <w:r w:rsidRPr="003D3EBA">
              <w:rPr>
                <w:rFonts w:ascii="Arial" w:hAnsi="Arial" w:cs="Arial"/>
              </w:rPr>
              <w:t xml:space="preserve"> and</w:t>
            </w:r>
            <w:r w:rsidRPr="003D3EBA">
              <w:rPr>
                <w:rFonts w:ascii="Arial" w:hAnsi="Arial" w:cs="Arial"/>
                <w:spacing w:val="-4"/>
              </w:rPr>
              <w:t xml:space="preserve"> </w:t>
            </w:r>
            <w:r w:rsidRPr="003D3EBA">
              <w:rPr>
                <w:rFonts w:ascii="Arial" w:hAnsi="Arial" w:cs="Arial"/>
                <w:spacing w:val="-1"/>
              </w:rPr>
              <w:t>labelled (e.g. North Elevation).</w:t>
            </w:r>
          </w:p>
          <w:p w14:paraId="01D3D2C8" w14:textId="77777777" w:rsidR="009B5FEA" w:rsidRPr="003D3EBA" w:rsidRDefault="009B5FEA" w:rsidP="00D80176">
            <w:pPr>
              <w:pStyle w:val="ListParagraph"/>
              <w:widowControl w:val="0"/>
              <w:tabs>
                <w:tab w:val="left" w:pos="68"/>
              </w:tabs>
              <w:spacing w:after="0" w:line="240" w:lineRule="auto"/>
              <w:ind w:left="360"/>
              <w:rPr>
                <w:rFonts w:ascii="Arial" w:hAnsi="Arial" w:cs="Arial"/>
                <w:b/>
                <w:color w:val="000099"/>
              </w:rPr>
            </w:pPr>
          </w:p>
        </w:tc>
        <w:tc>
          <w:tcPr>
            <w:tcW w:w="708" w:type="dxa"/>
          </w:tcPr>
          <w:p w14:paraId="3649F42F" w14:textId="77777777" w:rsidR="00FC3F60" w:rsidRDefault="00FC3F60" w:rsidP="005610F6">
            <w:pPr>
              <w:rPr>
                <w:rFonts w:ascii="Arial" w:hAnsi="Arial" w:cs="Arial"/>
                <w:b/>
                <w:color w:val="000099"/>
                <w:sz w:val="28"/>
                <w:szCs w:val="28"/>
              </w:rPr>
            </w:pPr>
          </w:p>
        </w:tc>
      </w:tr>
      <w:tr w:rsidR="00FC3F60" w14:paraId="4A86184C" w14:textId="77777777" w:rsidTr="49C71AEA">
        <w:tc>
          <w:tcPr>
            <w:tcW w:w="704" w:type="dxa"/>
          </w:tcPr>
          <w:p w14:paraId="2AD53D6B" w14:textId="322B8C17" w:rsidR="00FC3F60" w:rsidRPr="003D3EBA" w:rsidRDefault="00FC3F60" w:rsidP="00C62728">
            <w:pPr>
              <w:pStyle w:val="ListParagraph"/>
              <w:numPr>
                <w:ilvl w:val="0"/>
                <w:numId w:val="34"/>
              </w:numPr>
              <w:spacing w:after="0" w:line="240" w:lineRule="auto"/>
              <w:rPr>
                <w:rFonts w:ascii="Arial" w:hAnsi="Arial" w:cs="Arial"/>
              </w:rPr>
            </w:pPr>
          </w:p>
        </w:tc>
        <w:tc>
          <w:tcPr>
            <w:tcW w:w="9361" w:type="dxa"/>
          </w:tcPr>
          <w:p w14:paraId="1D28A8F7" w14:textId="77777777" w:rsidR="008313E1" w:rsidRPr="003D3EBA" w:rsidRDefault="00FC3F60" w:rsidP="009F0737">
            <w:pPr>
              <w:pStyle w:val="TableParagraph"/>
              <w:spacing w:line="264" w:lineRule="exact"/>
              <w:rPr>
                <w:rFonts w:ascii="Arial" w:hAnsi="Arial" w:cs="Arial"/>
                <w:b/>
                <w:spacing w:val="-1"/>
              </w:rPr>
            </w:pPr>
            <w:r w:rsidRPr="003D3EBA">
              <w:rPr>
                <w:rFonts w:ascii="Arial" w:hAnsi="Arial" w:cs="Arial"/>
                <w:b/>
                <w:spacing w:val="-1"/>
              </w:rPr>
              <w:t>Existing</w:t>
            </w:r>
            <w:r w:rsidRPr="003D3EBA">
              <w:rPr>
                <w:rFonts w:ascii="Arial" w:hAnsi="Arial" w:cs="Arial"/>
                <w:b/>
              </w:rPr>
              <w:t xml:space="preserve"> </w:t>
            </w:r>
            <w:r w:rsidRPr="003D3EBA">
              <w:rPr>
                <w:rFonts w:ascii="Arial" w:hAnsi="Arial" w:cs="Arial"/>
                <w:b/>
                <w:spacing w:val="-1"/>
              </w:rPr>
              <w:t>and</w:t>
            </w:r>
            <w:r w:rsidRPr="003D3EBA">
              <w:rPr>
                <w:rFonts w:ascii="Arial" w:hAnsi="Arial" w:cs="Arial"/>
                <w:b/>
              </w:rPr>
              <w:t xml:space="preserve"> </w:t>
            </w:r>
            <w:r w:rsidRPr="003D3EBA">
              <w:rPr>
                <w:rFonts w:ascii="Arial" w:hAnsi="Arial" w:cs="Arial"/>
                <w:b/>
                <w:spacing w:val="-1"/>
              </w:rPr>
              <w:t>Proposed Floor</w:t>
            </w:r>
            <w:r w:rsidRPr="003D3EBA">
              <w:rPr>
                <w:rFonts w:ascii="Arial" w:hAnsi="Arial" w:cs="Arial"/>
                <w:b/>
              </w:rPr>
              <w:t xml:space="preserve"> </w:t>
            </w:r>
            <w:r w:rsidRPr="003D3EBA">
              <w:rPr>
                <w:rFonts w:ascii="Arial" w:hAnsi="Arial" w:cs="Arial"/>
                <w:b/>
                <w:spacing w:val="-1"/>
              </w:rPr>
              <w:t>plans</w:t>
            </w:r>
          </w:p>
          <w:p w14:paraId="22D6F12A" w14:textId="77777777" w:rsidR="008313E1" w:rsidRPr="003D3EBA" w:rsidRDefault="008313E1" w:rsidP="009F0737">
            <w:pPr>
              <w:pStyle w:val="TableParagraph"/>
              <w:spacing w:line="264" w:lineRule="exact"/>
              <w:rPr>
                <w:rFonts w:ascii="Arial" w:hAnsi="Arial" w:cs="Arial"/>
                <w:b/>
                <w:spacing w:val="-1"/>
              </w:rPr>
            </w:pPr>
          </w:p>
          <w:p w14:paraId="51A1ED4A" w14:textId="65A3CDE0" w:rsidR="00FC3F60" w:rsidRPr="003D3EBA" w:rsidRDefault="008313E1" w:rsidP="008313E1">
            <w:pPr>
              <w:pStyle w:val="TableParagraph"/>
              <w:numPr>
                <w:ilvl w:val="0"/>
                <w:numId w:val="6"/>
              </w:numPr>
              <w:spacing w:line="264" w:lineRule="exact"/>
              <w:rPr>
                <w:rFonts w:ascii="Arial" w:eastAsia="Calibri" w:hAnsi="Arial" w:cs="Arial"/>
              </w:rPr>
            </w:pPr>
            <w:r w:rsidRPr="003D3EBA">
              <w:rPr>
                <w:rFonts w:ascii="Arial" w:hAnsi="Arial" w:cs="Arial"/>
                <w:spacing w:val="-1"/>
              </w:rPr>
              <w:t>A</w:t>
            </w:r>
            <w:r w:rsidR="00FC3F60" w:rsidRPr="003D3EBA">
              <w:rPr>
                <w:rFonts w:ascii="Arial" w:hAnsi="Arial" w:cs="Arial"/>
                <w:spacing w:val="-1"/>
              </w:rPr>
              <w:t>t</w:t>
            </w:r>
            <w:r w:rsidR="00FC3F60" w:rsidRPr="003D3EBA">
              <w:rPr>
                <w:rFonts w:ascii="Arial" w:hAnsi="Arial" w:cs="Arial"/>
              </w:rPr>
              <w:t xml:space="preserve"> a</w:t>
            </w:r>
            <w:r w:rsidR="00FC3F60" w:rsidRPr="003D3EBA">
              <w:rPr>
                <w:rFonts w:ascii="Arial" w:hAnsi="Arial" w:cs="Arial"/>
                <w:spacing w:val="-3"/>
              </w:rPr>
              <w:t xml:space="preserve"> </w:t>
            </w:r>
            <w:r w:rsidR="00FC3F60" w:rsidRPr="003D3EBA">
              <w:rPr>
                <w:rFonts w:ascii="Arial" w:hAnsi="Arial" w:cs="Arial"/>
                <w:spacing w:val="-1"/>
              </w:rPr>
              <w:t>scale of</w:t>
            </w:r>
            <w:r w:rsidR="00FC3F60" w:rsidRPr="003D3EBA">
              <w:rPr>
                <w:rFonts w:ascii="Arial" w:hAnsi="Arial" w:cs="Arial"/>
              </w:rPr>
              <w:t xml:space="preserve"> </w:t>
            </w:r>
            <w:r w:rsidR="00FC3F60" w:rsidRPr="003D3EBA">
              <w:rPr>
                <w:rFonts w:ascii="Arial" w:hAnsi="Arial" w:cs="Arial"/>
                <w:spacing w:val="-1"/>
              </w:rPr>
              <w:t>1:50</w:t>
            </w:r>
            <w:r w:rsidR="00FC3F60" w:rsidRPr="003D3EBA">
              <w:rPr>
                <w:rFonts w:ascii="Arial" w:hAnsi="Arial" w:cs="Arial"/>
              </w:rPr>
              <w:t xml:space="preserve"> </w:t>
            </w:r>
            <w:r w:rsidR="00FC3F60" w:rsidRPr="003D3EBA">
              <w:rPr>
                <w:rFonts w:ascii="Arial" w:hAnsi="Arial" w:cs="Arial"/>
                <w:spacing w:val="-2"/>
              </w:rPr>
              <w:t xml:space="preserve">or </w:t>
            </w:r>
            <w:r w:rsidR="00FC3F60" w:rsidRPr="003D3EBA">
              <w:rPr>
                <w:rFonts w:ascii="Arial" w:hAnsi="Arial" w:cs="Arial"/>
                <w:spacing w:val="-1"/>
              </w:rPr>
              <w:t>1:100</w:t>
            </w:r>
            <w:r w:rsidRPr="003D3EBA">
              <w:rPr>
                <w:rFonts w:ascii="Arial" w:hAnsi="Arial" w:cs="Arial"/>
                <w:spacing w:val="-1"/>
              </w:rPr>
              <w:t>.</w:t>
            </w:r>
          </w:p>
          <w:p w14:paraId="4C190B4B" w14:textId="77777777" w:rsidR="00FC3F60" w:rsidRPr="003D3EBA" w:rsidRDefault="00FC3F60" w:rsidP="008313E1">
            <w:pPr>
              <w:pStyle w:val="ListParagraph"/>
              <w:widowControl w:val="0"/>
              <w:numPr>
                <w:ilvl w:val="0"/>
                <w:numId w:val="6"/>
              </w:numPr>
              <w:spacing w:after="0" w:line="240" w:lineRule="auto"/>
              <w:rPr>
                <w:rFonts w:ascii="Arial" w:eastAsia="Calibri" w:hAnsi="Arial" w:cs="Arial"/>
              </w:rPr>
            </w:pPr>
            <w:r w:rsidRPr="003D3EBA">
              <w:rPr>
                <w:rFonts w:ascii="Arial" w:hAnsi="Arial" w:cs="Arial"/>
                <w:spacing w:val="-1"/>
              </w:rPr>
              <w:t xml:space="preserve">Required </w:t>
            </w:r>
            <w:r w:rsidRPr="003D3EBA">
              <w:rPr>
                <w:rFonts w:ascii="Arial" w:hAnsi="Arial" w:cs="Arial"/>
              </w:rPr>
              <w:t>for</w:t>
            </w:r>
            <w:r w:rsidRPr="003D3EBA">
              <w:rPr>
                <w:rFonts w:ascii="Arial" w:hAnsi="Arial" w:cs="Arial"/>
                <w:spacing w:val="-3"/>
              </w:rPr>
              <w:t xml:space="preserve"> </w:t>
            </w:r>
            <w:r w:rsidRPr="003D3EBA">
              <w:rPr>
                <w:rFonts w:ascii="Arial" w:hAnsi="Arial" w:cs="Arial"/>
              </w:rPr>
              <w:t>any</w:t>
            </w:r>
            <w:r w:rsidRPr="003D3EBA">
              <w:rPr>
                <w:rFonts w:ascii="Arial" w:hAnsi="Arial" w:cs="Arial"/>
                <w:spacing w:val="-2"/>
              </w:rPr>
              <w:t xml:space="preserve"> </w:t>
            </w:r>
            <w:r w:rsidRPr="003D3EBA">
              <w:rPr>
                <w:rFonts w:ascii="Arial" w:hAnsi="Arial" w:cs="Arial"/>
                <w:spacing w:val="-1"/>
              </w:rPr>
              <w:t>extensions</w:t>
            </w:r>
            <w:r w:rsidRPr="003D3EBA">
              <w:rPr>
                <w:rFonts w:ascii="Arial" w:hAnsi="Arial" w:cs="Arial"/>
              </w:rPr>
              <w:t xml:space="preserve"> or </w:t>
            </w:r>
            <w:r w:rsidRPr="003D3EBA">
              <w:rPr>
                <w:rFonts w:ascii="Arial" w:hAnsi="Arial" w:cs="Arial"/>
                <w:spacing w:val="-1"/>
              </w:rPr>
              <w:t>new</w:t>
            </w:r>
            <w:r w:rsidRPr="003D3EBA">
              <w:rPr>
                <w:rFonts w:ascii="Arial" w:hAnsi="Arial" w:cs="Arial"/>
              </w:rPr>
              <w:t xml:space="preserve"> </w:t>
            </w:r>
            <w:r w:rsidRPr="003D3EBA">
              <w:rPr>
                <w:rFonts w:ascii="Arial" w:hAnsi="Arial" w:cs="Arial"/>
                <w:spacing w:val="-1"/>
              </w:rPr>
              <w:t>buildings.</w:t>
            </w:r>
          </w:p>
          <w:p w14:paraId="77D32D29" w14:textId="77777777" w:rsidR="009B5FEA" w:rsidRPr="003D3EBA" w:rsidRDefault="00FC3F60" w:rsidP="008313E1">
            <w:pPr>
              <w:pStyle w:val="ListParagraph"/>
              <w:widowControl w:val="0"/>
              <w:numPr>
                <w:ilvl w:val="0"/>
                <w:numId w:val="6"/>
              </w:numPr>
              <w:spacing w:after="0" w:line="240" w:lineRule="auto"/>
              <w:rPr>
                <w:rFonts w:ascii="Arial" w:hAnsi="Arial" w:cs="Arial"/>
                <w:b/>
                <w:color w:val="000099"/>
              </w:rPr>
            </w:pPr>
            <w:r w:rsidRPr="003D3EBA">
              <w:rPr>
                <w:rFonts w:ascii="Arial" w:hAnsi="Arial" w:cs="Arial"/>
                <w:spacing w:val="-1"/>
              </w:rPr>
              <w:t>All</w:t>
            </w:r>
            <w:r w:rsidRPr="003D3EBA">
              <w:rPr>
                <w:rFonts w:ascii="Arial" w:hAnsi="Arial" w:cs="Arial"/>
              </w:rPr>
              <w:t xml:space="preserve"> </w:t>
            </w:r>
            <w:r w:rsidRPr="003D3EBA">
              <w:rPr>
                <w:rFonts w:ascii="Arial" w:hAnsi="Arial" w:cs="Arial"/>
                <w:spacing w:val="-1"/>
              </w:rPr>
              <w:t xml:space="preserve">existing </w:t>
            </w:r>
            <w:r w:rsidRPr="003D3EBA">
              <w:rPr>
                <w:rFonts w:ascii="Arial" w:hAnsi="Arial" w:cs="Arial"/>
              </w:rPr>
              <w:t>and</w:t>
            </w:r>
            <w:r w:rsidRPr="003D3EBA">
              <w:rPr>
                <w:rFonts w:ascii="Arial" w:hAnsi="Arial" w:cs="Arial"/>
                <w:spacing w:val="-2"/>
              </w:rPr>
              <w:t xml:space="preserve"> </w:t>
            </w:r>
            <w:r w:rsidRPr="003D3EBA">
              <w:rPr>
                <w:rFonts w:ascii="Arial" w:hAnsi="Arial" w:cs="Arial"/>
                <w:spacing w:val="-1"/>
              </w:rPr>
              <w:t>proposed</w:t>
            </w:r>
            <w:r w:rsidRPr="003D3EBA">
              <w:rPr>
                <w:rFonts w:ascii="Arial" w:hAnsi="Arial" w:cs="Arial"/>
              </w:rPr>
              <w:t xml:space="preserve"> </w:t>
            </w:r>
            <w:r w:rsidRPr="003D3EBA">
              <w:rPr>
                <w:rFonts w:ascii="Arial" w:hAnsi="Arial" w:cs="Arial"/>
                <w:spacing w:val="-2"/>
              </w:rPr>
              <w:t>uses</w:t>
            </w:r>
            <w:r w:rsidRPr="003D3EBA">
              <w:rPr>
                <w:rFonts w:ascii="Arial" w:hAnsi="Arial" w:cs="Arial"/>
                <w:spacing w:val="-1"/>
              </w:rPr>
              <w:t xml:space="preserve"> </w:t>
            </w:r>
            <w:r w:rsidRPr="003D3EBA">
              <w:rPr>
                <w:rFonts w:ascii="Arial" w:hAnsi="Arial" w:cs="Arial"/>
              </w:rPr>
              <w:t xml:space="preserve">of </w:t>
            </w:r>
            <w:r w:rsidRPr="003D3EBA">
              <w:rPr>
                <w:rFonts w:ascii="Arial" w:hAnsi="Arial" w:cs="Arial"/>
                <w:spacing w:val="-1"/>
              </w:rPr>
              <w:t>rooms and any additional floor space should</w:t>
            </w:r>
            <w:r w:rsidRPr="003D3EBA">
              <w:rPr>
                <w:rFonts w:ascii="Arial" w:hAnsi="Arial" w:cs="Arial"/>
                <w:spacing w:val="-2"/>
              </w:rPr>
              <w:t xml:space="preserve"> </w:t>
            </w:r>
            <w:r w:rsidRPr="003D3EBA">
              <w:rPr>
                <w:rFonts w:ascii="Arial" w:hAnsi="Arial" w:cs="Arial"/>
                <w:spacing w:val="-1"/>
              </w:rPr>
              <w:t>be</w:t>
            </w:r>
            <w:r w:rsidRPr="003D3EBA">
              <w:rPr>
                <w:rFonts w:ascii="Arial" w:hAnsi="Arial" w:cs="Arial"/>
                <w:spacing w:val="-2"/>
              </w:rPr>
              <w:t xml:space="preserve"> </w:t>
            </w:r>
            <w:r w:rsidRPr="003D3EBA">
              <w:rPr>
                <w:rFonts w:ascii="Arial" w:hAnsi="Arial" w:cs="Arial"/>
                <w:spacing w:val="-1"/>
              </w:rPr>
              <w:t>shown.</w:t>
            </w:r>
          </w:p>
          <w:p w14:paraId="7B7873D4" w14:textId="77777777" w:rsidR="009B5FEA" w:rsidRPr="003D3EBA" w:rsidRDefault="009B5FEA" w:rsidP="009B5FEA">
            <w:pPr>
              <w:pStyle w:val="ListParagraph"/>
              <w:widowControl w:val="0"/>
              <w:spacing w:after="0" w:line="240" w:lineRule="auto"/>
              <w:ind w:left="68"/>
              <w:contextualSpacing w:val="0"/>
              <w:rPr>
                <w:rFonts w:ascii="Arial" w:hAnsi="Arial" w:cs="Arial"/>
                <w:b/>
                <w:color w:val="000099"/>
              </w:rPr>
            </w:pPr>
          </w:p>
        </w:tc>
        <w:tc>
          <w:tcPr>
            <w:tcW w:w="708" w:type="dxa"/>
          </w:tcPr>
          <w:p w14:paraId="5700889F" w14:textId="77777777" w:rsidR="00FC3F60" w:rsidRDefault="00FC3F60" w:rsidP="005610F6">
            <w:pPr>
              <w:rPr>
                <w:rFonts w:ascii="Arial" w:hAnsi="Arial" w:cs="Arial"/>
                <w:b/>
                <w:color w:val="000099"/>
                <w:sz w:val="28"/>
                <w:szCs w:val="28"/>
              </w:rPr>
            </w:pPr>
          </w:p>
        </w:tc>
      </w:tr>
      <w:tr w:rsidR="00FC3F60" w14:paraId="04329B00" w14:textId="77777777" w:rsidTr="49C71AEA">
        <w:tc>
          <w:tcPr>
            <w:tcW w:w="704" w:type="dxa"/>
          </w:tcPr>
          <w:p w14:paraId="155F01F7" w14:textId="4BAA2951" w:rsidR="00FC3F60" w:rsidRPr="003D3EBA" w:rsidRDefault="00FC3F60" w:rsidP="00C62728">
            <w:pPr>
              <w:pStyle w:val="ListParagraph"/>
              <w:numPr>
                <w:ilvl w:val="0"/>
                <w:numId w:val="34"/>
              </w:numPr>
              <w:spacing w:after="0" w:line="240" w:lineRule="auto"/>
              <w:rPr>
                <w:rFonts w:ascii="Arial" w:hAnsi="Arial" w:cs="Arial"/>
              </w:rPr>
            </w:pPr>
          </w:p>
        </w:tc>
        <w:tc>
          <w:tcPr>
            <w:tcW w:w="9361" w:type="dxa"/>
          </w:tcPr>
          <w:p w14:paraId="78CD3021" w14:textId="77777777" w:rsidR="008313E1" w:rsidRPr="003D3EBA" w:rsidRDefault="00FC3F60" w:rsidP="009F0737">
            <w:pPr>
              <w:pStyle w:val="TableParagraph"/>
              <w:spacing w:line="266" w:lineRule="exact"/>
              <w:rPr>
                <w:rFonts w:ascii="Arial" w:hAnsi="Arial" w:cs="Arial"/>
                <w:b/>
                <w:spacing w:val="-1"/>
              </w:rPr>
            </w:pPr>
            <w:r w:rsidRPr="003D3EBA">
              <w:rPr>
                <w:rFonts w:ascii="Arial" w:hAnsi="Arial" w:cs="Arial"/>
                <w:b/>
                <w:spacing w:val="-1"/>
              </w:rPr>
              <w:t>Existing</w:t>
            </w:r>
            <w:r w:rsidRPr="003D3EBA">
              <w:rPr>
                <w:rFonts w:ascii="Arial" w:hAnsi="Arial" w:cs="Arial"/>
                <w:b/>
              </w:rPr>
              <w:t xml:space="preserve"> </w:t>
            </w:r>
            <w:r w:rsidRPr="003D3EBA">
              <w:rPr>
                <w:rFonts w:ascii="Arial" w:hAnsi="Arial" w:cs="Arial"/>
                <w:b/>
                <w:spacing w:val="-1"/>
              </w:rPr>
              <w:t>and proposed site</w:t>
            </w:r>
            <w:r w:rsidRPr="003D3EBA">
              <w:rPr>
                <w:rFonts w:ascii="Arial" w:hAnsi="Arial" w:cs="Arial"/>
                <w:b/>
                <w:spacing w:val="-3"/>
              </w:rPr>
              <w:t xml:space="preserve"> </w:t>
            </w:r>
            <w:r w:rsidRPr="003D3EBA">
              <w:rPr>
                <w:rFonts w:ascii="Arial" w:hAnsi="Arial" w:cs="Arial"/>
                <w:b/>
                <w:spacing w:val="-1"/>
              </w:rPr>
              <w:t>sections</w:t>
            </w:r>
            <w:r w:rsidRPr="003D3EBA">
              <w:rPr>
                <w:rFonts w:ascii="Arial" w:hAnsi="Arial" w:cs="Arial"/>
                <w:b/>
              </w:rPr>
              <w:t xml:space="preserve"> </w:t>
            </w:r>
            <w:r w:rsidRPr="003D3EBA">
              <w:rPr>
                <w:rFonts w:ascii="Arial" w:hAnsi="Arial" w:cs="Arial"/>
                <w:b/>
                <w:spacing w:val="-1"/>
              </w:rPr>
              <w:t>and finished floor</w:t>
            </w:r>
            <w:r w:rsidRPr="003D3EBA">
              <w:rPr>
                <w:rFonts w:ascii="Arial" w:hAnsi="Arial" w:cs="Arial"/>
                <w:b/>
                <w:spacing w:val="-2"/>
              </w:rPr>
              <w:t xml:space="preserve"> </w:t>
            </w:r>
            <w:r w:rsidRPr="003D3EBA">
              <w:rPr>
                <w:rFonts w:ascii="Arial" w:hAnsi="Arial" w:cs="Arial"/>
                <w:b/>
                <w:spacing w:val="-1"/>
              </w:rPr>
              <w:t xml:space="preserve">and </w:t>
            </w:r>
            <w:r w:rsidRPr="003D3EBA">
              <w:rPr>
                <w:rFonts w:ascii="Arial" w:hAnsi="Arial" w:cs="Arial"/>
                <w:b/>
              </w:rPr>
              <w:t>site</w:t>
            </w:r>
            <w:r w:rsidRPr="003D3EBA">
              <w:rPr>
                <w:rFonts w:ascii="Arial" w:hAnsi="Arial" w:cs="Arial"/>
                <w:b/>
                <w:spacing w:val="-3"/>
              </w:rPr>
              <w:t xml:space="preserve"> </w:t>
            </w:r>
            <w:r w:rsidRPr="003D3EBA">
              <w:rPr>
                <w:rFonts w:ascii="Arial" w:hAnsi="Arial" w:cs="Arial"/>
                <w:b/>
                <w:spacing w:val="-1"/>
              </w:rPr>
              <w:t>levels</w:t>
            </w:r>
          </w:p>
          <w:p w14:paraId="3FB0E7E4" w14:textId="77777777" w:rsidR="008313E1" w:rsidRPr="003D3EBA" w:rsidRDefault="008313E1" w:rsidP="009F0737">
            <w:pPr>
              <w:pStyle w:val="TableParagraph"/>
              <w:spacing w:line="266" w:lineRule="exact"/>
              <w:rPr>
                <w:rFonts w:ascii="Arial" w:hAnsi="Arial" w:cs="Arial"/>
                <w:b/>
                <w:spacing w:val="-1"/>
              </w:rPr>
            </w:pPr>
          </w:p>
          <w:p w14:paraId="78DB18D9" w14:textId="5D0597E3" w:rsidR="00FC3F60" w:rsidRPr="003D3EBA" w:rsidRDefault="008313E1" w:rsidP="008313E1">
            <w:pPr>
              <w:pStyle w:val="TableParagraph"/>
              <w:numPr>
                <w:ilvl w:val="0"/>
                <w:numId w:val="29"/>
              </w:numPr>
              <w:spacing w:line="266" w:lineRule="exact"/>
              <w:rPr>
                <w:rFonts w:ascii="Arial" w:eastAsia="Calibri" w:hAnsi="Arial" w:cs="Arial"/>
              </w:rPr>
            </w:pPr>
            <w:r w:rsidRPr="003D3EBA">
              <w:rPr>
                <w:rFonts w:ascii="Arial" w:hAnsi="Arial" w:cs="Arial"/>
              </w:rPr>
              <w:t>A</w:t>
            </w:r>
            <w:r w:rsidR="00FC3F60" w:rsidRPr="003D3EBA">
              <w:rPr>
                <w:rFonts w:ascii="Arial" w:hAnsi="Arial" w:cs="Arial"/>
              </w:rPr>
              <w:t>t a</w:t>
            </w:r>
            <w:r w:rsidR="00FC3F60" w:rsidRPr="003D3EBA">
              <w:rPr>
                <w:rFonts w:ascii="Arial" w:hAnsi="Arial" w:cs="Arial"/>
                <w:spacing w:val="-3"/>
              </w:rPr>
              <w:t xml:space="preserve"> </w:t>
            </w:r>
            <w:r w:rsidR="00FC3F60" w:rsidRPr="003D3EBA">
              <w:rPr>
                <w:rFonts w:ascii="Arial" w:hAnsi="Arial" w:cs="Arial"/>
                <w:spacing w:val="-1"/>
              </w:rPr>
              <w:t xml:space="preserve">scale </w:t>
            </w:r>
            <w:r w:rsidR="00FC3F60" w:rsidRPr="003D3EBA">
              <w:rPr>
                <w:rFonts w:ascii="Arial" w:hAnsi="Arial" w:cs="Arial"/>
                <w:spacing w:val="-2"/>
              </w:rPr>
              <w:t>of</w:t>
            </w:r>
            <w:r w:rsidR="00FC3F60" w:rsidRPr="003D3EBA">
              <w:rPr>
                <w:rFonts w:ascii="Arial" w:hAnsi="Arial" w:cs="Arial"/>
              </w:rPr>
              <w:t xml:space="preserve"> </w:t>
            </w:r>
            <w:r w:rsidR="00FC3F60" w:rsidRPr="003D3EBA">
              <w:rPr>
                <w:rFonts w:ascii="Arial" w:hAnsi="Arial" w:cs="Arial"/>
                <w:spacing w:val="-1"/>
              </w:rPr>
              <w:t>1:50</w:t>
            </w:r>
            <w:r w:rsidR="00FC3F60" w:rsidRPr="003D3EBA">
              <w:rPr>
                <w:rFonts w:ascii="Arial" w:hAnsi="Arial" w:cs="Arial"/>
              </w:rPr>
              <w:t xml:space="preserve"> </w:t>
            </w:r>
            <w:r w:rsidR="00FC3F60" w:rsidRPr="003D3EBA">
              <w:rPr>
                <w:rFonts w:ascii="Arial" w:hAnsi="Arial" w:cs="Arial"/>
                <w:spacing w:val="-1"/>
              </w:rPr>
              <w:t>or</w:t>
            </w:r>
            <w:r w:rsidR="00FC3F60" w:rsidRPr="003D3EBA">
              <w:rPr>
                <w:rFonts w:ascii="Arial" w:hAnsi="Arial" w:cs="Arial"/>
                <w:spacing w:val="-2"/>
              </w:rPr>
              <w:t xml:space="preserve"> </w:t>
            </w:r>
            <w:r w:rsidR="00FC3F60" w:rsidRPr="003D3EBA">
              <w:rPr>
                <w:rFonts w:ascii="Arial" w:hAnsi="Arial" w:cs="Arial"/>
                <w:spacing w:val="-1"/>
              </w:rPr>
              <w:t>1:100</w:t>
            </w:r>
            <w:r w:rsidRPr="003D3EBA">
              <w:rPr>
                <w:rFonts w:ascii="Arial" w:hAnsi="Arial" w:cs="Arial"/>
                <w:spacing w:val="-1"/>
              </w:rPr>
              <w:t>.</w:t>
            </w:r>
          </w:p>
          <w:p w14:paraId="08553EE9" w14:textId="77777777" w:rsidR="00FC3F60" w:rsidRPr="003D3EBA" w:rsidRDefault="00FC3F60" w:rsidP="008313E1">
            <w:pPr>
              <w:pStyle w:val="ListParagraph"/>
              <w:widowControl w:val="0"/>
              <w:numPr>
                <w:ilvl w:val="0"/>
                <w:numId w:val="29"/>
              </w:numPr>
              <w:tabs>
                <w:tab w:val="left" w:pos="342"/>
              </w:tabs>
              <w:spacing w:after="0" w:line="240" w:lineRule="auto"/>
              <w:rPr>
                <w:rFonts w:ascii="Arial" w:eastAsia="Calibri" w:hAnsi="Arial" w:cs="Arial"/>
              </w:rPr>
            </w:pPr>
            <w:r w:rsidRPr="003D3EBA">
              <w:rPr>
                <w:rFonts w:ascii="Arial" w:hAnsi="Arial" w:cs="Arial"/>
                <w:spacing w:val="-1"/>
              </w:rPr>
              <w:t>Required</w:t>
            </w:r>
            <w:r w:rsidRPr="003D3EBA">
              <w:rPr>
                <w:rFonts w:ascii="Arial" w:hAnsi="Arial" w:cs="Arial"/>
                <w:spacing w:val="11"/>
              </w:rPr>
              <w:t xml:space="preserve"> </w:t>
            </w:r>
            <w:r w:rsidRPr="003D3EBA">
              <w:rPr>
                <w:rFonts w:ascii="Arial" w:hAnsi="Arial" w:cs="Arial"/>
              </w:rPr>
              <w:t>if</w:t>
            </w:r>
            <w:r w:rsidRPr="003D3EBA">
              <w:rPr>
                <w:rFonts w:ascii="Arial" w:hAnsi="Arial" w:cs="Arial"/>
                <w:spacing w:val="12"/>
              </w:rPr>
              <w:t xml:space="preserve"> </w:t>
            </w:r>
            <w:r w:rsidRPr="003D3EBA">
              <w:rPr>
                <w:rFonts w:ascii="Arial" w:hAnsi="Arial" w:cs="Arial"/>
              </w:rPr>
              <w:t>a</w:t>
            </w:r>
            <w:r w:rsidRPr="003D3EBA">
              <w:rPr>
                <w:rFonts w:ascii="Arial" w:hAnsi="Arial" w:cs="Arial"/>
                <w:spacing w:val="12"/>
              </w:rPr>
              <w:t xml:space="preserve"> </w:t>
            </w:r>
            <w:r w:rsidRPr="003D3EBA">
              <w:rPr>
                <w:rFonts w:ascii="Arial" w:hAnsi="Arial" w:cs="Arial"/>
                <w:spacing w:val="-1"/>
              </w:rPr>
              <w:t>proposal</w:t>
            </w:r>
            <w:r w:rsidRPr="003D3EBA">
              <w:rPr>
                <w:rFonts w:ascii="Arial" w:hAnsi="Arial" w:cs="Arial"/>
                <w:spacing w:val="12"/>
              </w:rPr>
              <w:t xml:space="preserve"> </w:t>
            </w:r>
            <w:r w:rsidRPr="003D3EBA">
              <w:rPr>
                <w:rFonts w:ascii="Arial" w:hAnsi="Arial" w:cs="Arial"/>
                <w:spacing w:val="-1"/>
              </w:rPr>
              <w:t>involves</w:t>
            </w:r>
            <w:r w:rsidRPr="003D3EBA">
              <w:rPr>
                <w:rFonts w:ascii="Arial" w:hAnsi="Arial" w:cs="Arial"/>
                <w:spacing w:val="12"/>
              </w:rPr>
              <w:t xml:space="preserve"> </w:t>
            </w:r>
            <w:r w:rsidRPr="003D3EBA">
              <w:rPr>
                <w:rFonts w:ascii="Arial" w:hAnsi="Arial" w:cs="Arial"/>
              </w:rPr>
              <w:t>a</w:t>
            </w:r>
            <w:r w:rsidRPr="003D3EBA">
              <w:rPr>
                <w:rFonts w:ascii="Arial" w:hAnsi="Arial" w:cs="Arial"/>
                <w:spacing w:val="9"/>
              </w:rPr>
              <w:t xml:space="preserve"> </w:t>
            </w:r>
            <w:r w:rsidRPr="003D3EBA">
              <w:rPr>
                <w:rFonts w:ascii="Arial" w:hAnsi="Arial" w:cs="Arial"/>
                <w:spacing w:val="-1"/>
              </w:rPr>
              <w:t>change</w:t>
            </w:r>
            <w:r w:rsidRPr="003D3EBA">
              <w:rPr>
                <w:rFonts w:ascii="Arial" w:hAnsi="Arial" w:cs="Arial"/>
                <w:spacing w:val="13"/>
              </w:rPr>
              <w:t xml:space="preserve"> </w:t>
            </w:r>
            <w:r w:rsidRPr="003D3EBA">
              <w:rPr>
                <w:rFonts w:ascii="Arial" w:hAnsi="Arial" w:cs="Arial"/>
              </w:rPr>
              <w:t>in</w:t>
            </w:r>
            <w:r w:rsidRPr="003D3EBA">
              <w:rPr>
                <w:rFonts w:ascii="Arial" w:hAnsi="Arial" w:cs="Arial"/>
                <w:spacing w:val="11"/>
              </w:rPr>
              <w:t xml:space="preserve"> </w:t>
            </w:r>
            <w:r w:rsidRPr="003D3EBA">
              <w:rPr>
                <w:rFonts w:ascii="Arial" w:hAnsi="Arial" w:cs="Arial"/>
                <w:spacing w:val="-1"/>
              </w:rPr>
              <w:t>ground</w:t>
            </w:r>
            <w:r w:rsidRPr="003D3EBA">
              <w:rPr>
                <w:rFonts w:ascii="Arial" w:hAnsi="Arial" w:cs="Arial"/>
                <w:spacing w:val="11"/>
              </w:rPr>
              <w:t xml:space="preserve"> </w:t>
            </w:r>
            <w:r w:rsidRPr="003D3EBA">
              <w:rPr>
                <w:rFonts w:ascii="Arial" w:hAnsi="Arial" w:cs="Arial"/>
              </w:rPr>
              <w:t>levels,</w:t>
            </w:r>
            <w:r w:rsidRPr="003D3EBA">
              <w:rPr>
                <w:rFonts w:ascii="Arial" w:hAnsi="Arial" w:cs="Arial"/>
                <w:spacing w:val="10"/>
              </w:rPr>
              <w:t xml:space="preserve"> </w:t>
            </w:r>
            <w:r w:rsidRPr="003D3EBA">
              <w:rPr>
                <w:rFonts w:ascii="Arial" w:hAnsi="Arial" w:cs="Arial"/>
              </w:rPr>
              <w:t>the</w:t>
            </w:r>
            <w:r w:rsidRPr="003D3EBA">
              <w:rPr>
                <w:rFonts w:ascii="Arial" w:hAnsi="Arial" w:cs="Arial"/>
                <w:spacing w:val="12"/>
              </w:rPr>
              <w:t xml:space="preserve"> </w:t>
            </w:r>
            <w:r w:rsidRPr="003D3EBA">
              <w:rPr>
                <w:rFonts w:ascii="Arial" w:hAnsi="Arial" w:cs="Arial"/>
                <w:spacing w:val="-1"/>
              </w:rPr>
              <w:t>plans</w:t>
            </w:r>
            <w:r w:rsidRPr="003D3EBA">
              <w:rPr>
                <w:rFonts w:ascii="Arial" w:hAnsi="Arial" w:cs="Arial"/>
                <w:spacing w:val="12"/>
              </w:rPr>
              <w:t xml:space="preserve"> </w:t>
            </w:r>
            <w:r w:rsidRPr="003D3EBA">
              <w:rPr>
                <w:rFonts w:ascii="Arial" w:hAnsi="Arial" w:cs="Arial"/>
                <w:spacing w:val="-1"/>
              </w:rPr>
              <w:t>should</w:t>
            </w:r>
            <w:r w:rsidRPr="003D3EBA">
              <w:rPr>
                <w:rFonts w:ascii="Arial" w:hAnsi="Arial" w:cs="Arial"/>
                <w:spacing w:val="11"/>
              </w:rPr>
              <w:t xml:space="preserve"> </w:t>
            </w:r>
            <w:r w:rsidRPr="003D3EBA">
              <w:rPr>
                <w:rFonts w:ascii="Arial" w:hAnsi="Arial" w:cs="Arial"/>
                <w:spacing w:val="-1"/>
              </w:rPr>
              <w:t>show</w:t>
            </w:r>
            <w:r w:rsidRPr="003D3EBA">
              <w:rPr>
                <w:rFonts w:ascii="Arial" w:hAnsi="Arial" w:cs="Arial"/>
                <w:spacing w:val="13"/>
              </w:rPr>
              <w:t xml:space="preserve"> </w:t>
            </w:r>
            <w:r w:rsidRPr="003D3EBA">
              <w:rPr>
                <w:rFonts w:ascii="Arial" w:hAnsi="Arial" w:cs="Arial"/>
              </w:rPr>
              <w:t>the</w:t>
            </w:r>
            <w:r w:rsidRPr="003D3EBA">
              <w:rPr>
                <w:rFonts w:ascii="Arial" w:hAnsi="Arial" w:cs="Arial"/>
                <w:spacing w:val="10"/>
              </w:rPr>
              <w:t xml:space="preserve"> </w:t>
            </w:r>
            <w:r w:rsidRPr="003D3EBA">
              <w:rPr>
                <w:rFonts w:ascii="Arial" w:hAnsi="Arial" w:cs="Arial"/>
              </w:rPr>
              <w:t>existing</w:t>
            </w:r>
            <w:r w:rsidRPr="003D3EBA">
              <w:rPr>
                <w:rFonts w:ascii="Arial" w:hAnsi="Arial" w:cs="Arial"/>
                <w:spacing w:val="11"/>
              </w:rPr>
              <w:t xml:space="preserve"> </w:t>
            </w:r>
            <w:r w:rsidRPr="003D3EBA">
              <w:rPr>
                <w:rFonts w:ascii="Arial" w:hAnsi="Arial" w:cs="Arial"/>
                <w:spacing w:val="-1"/>
              </w:rPr>
              <w:t>and</w:t>
            </w:r>
            <w:r w:rsidRPr="003D3EBA">
              <w:rPr>
                <w:rFonts w:ascii="Arial" w:hAnsi="Arial" w:cs="Arial"/>
                <w:spacing w:val="45"/>
              </w:rPr>
              <w:t xml:space="preserve"> </w:t>
            </w:r>
            <w:r w:rsidRPr="003D3EBA">
              <w:rPr>
                <w:rFonts w:ascii="Arial" w:hAnsi="Arial" w:cs="Arial"/>
                <w:spacing w:val="-1"/>
              </w:rPr>
              <w:t>finished</w:t>
            </w:r>
            <w:r w:rsidRPr="003D3EBA">
              <w:rPr>
                <w:rFonts w:ascii="Arial" w:hAnsi="Arial" w:cs="Arial"/>
              </w:rPr>
              <w:t xml:space="preserve"> </w:t>
            </w:r>
            <w:r w:rsidRPr="003D3EBA">
              <w:rPr>
                <w:rFonts w:ascii="Arial" w:hAnsi="Arial" w:cs="Arial"/>
                <w:spacing w:val="-1"/>
              </w:rPr>
              <w:t xml:space="preserve">levels </w:t>
            </w:r>
            <w:r w:rsidRPr="003D3EBA">
              <w:rPr>
                <w:rFonts w:ascii="Arial" w:hAnsi="Arial" w:cs="Arial"/>
              </w:rPr>
              <w:t>and</w:t>
            </w:r>
            <w:r w:rsidRPr="003D3EBA">
              <w:rPr>
                <w:rFonts w:ascii="Arial" w:hAnsi="Arial" w:cs="Arial"/>
                <w:spacing w:val="-1"/>
              </w:rPr>
              <w:t xml:space="preserve"> </w:t>
            </w:r>
            <w:r w:rsidRPr="003D3EBA">
              <w:rPr>
                <w:rFonts w:ascii="Arial" w:hAnsi="Arial" w:cs="Arial"/>
                <w:spacing w:val="-2"/>
              </w:rPr>
              <w:t>the</w:t>
            </w:r>
            <w:r w:rsidRPr="003D3EBA">
              <w:rPr>
                <w:rFonts w:ascii="Arial" w:hAnsi="Arial" w:cs="Arial"/>
              </w:rPr>
              <w:t xml:space="preserve"> </w:t>
            </w:r>
            <w:r w:rsidRPr="003D3EBA">
              <w:rPr>
                <w:rFonts w:ascii="Arial" w:hAnsi="Arial" w:cs="Arial"/>
                <w:spacing w:val="-1"/>
              </w:rPr>
              <w:t>relationship to</w:t>
            </w:r>
            <w:r w:rsidRPr="003D3EBA">
              <w:rPr>
                <w:rFonts w:ascii="Arial" w:hAnsi="Arial" w:cs="Arial"/>
                <w:spacing w:val="1"/>
              </w:rPr>
              <w:t xml:space="preserve"> </w:t>
            </w:r>
            <w:r w:rsidRPr="003D3EBA">
              <w:rPr>
                <w:rFonts w:ascii="Arial" w:hAnsi="Arial" w:cs="Arial"/>
                <w:spacing w:val="-1"/>
              </w:rPr>
              <w:t>neighbouring development.</w:t>
            </w:r>
          </w:p>
          <w:p w14:paraId="495B30B5" w14:textId="77777777" w:rsidR="00FC3F60" w:rsidRPr="003D3EBA" w:rsidRDefault="00FC3F60" w:rsidP="008313E1">
            <w:pPr>
              <w:pStyle w:val="ListParagraph"/>
              <w:widowControl w:val="0"/>
              <w:numPr>
                <w:ilvl w:val="0"/>
                <w:numId w:val="29"/>
              </w:numPr>
              <w:tabs>
                <w:tab w:val="left" w:pos="200"/>
                <w:tab w:val="left" w:pos="342"/>
              </w:tabs>
              <w:spacing w:after="0" w:line="240" w:lineRule="auto"/>
              <w:rPr>
                <w:rFonts w:ascii="Arial" w:eastAsia="Calibri" w:hAnsi="Arial" w:cs="Arial"/>
              </w:rPr>
            </w:pPr>
            <w:r w:rsidRPr="003D3EBA">
              <w:rPr>
                <w:rFonts w:ascii="Arial" w:hAnsi="Arial" w:cs="Arial"/>
                <w:spacing w:val="-1"/>
              </w:rPr>
              <w:t>Levels should be</w:t>
            </w:r>
            <w:r w:rsidRPr="003D3EBA">
              <w:rPr>
                <w:rFonts w:ascii="Arial" w:hAnsi="Arial" w:cs="Arial"/>
              </w:rPr>
              <w:t xml:space="preserve"> </w:t>
            </w:r>
            <w:r w:rsidRPr="003D3EBA">
              <w:rPr>
                <w:rFonts w:ascii="Arial" w:hAnsi="Arial" w:cs="Arial"/>
                <w:spacing w:val="-1"/>
              </w:rPr>
              <w:t>related</w:t>
            </w:r>
            <w:r w:rsidRPr="003D3EBA">
              <w:rPr>
                <w:rFonts w:ascii="Arial" w:hAnsi="Arial" w:cs="Arial"/>
                <w:spacing w:val="-3"/>
              </w:rPr>
              <w:t xml:space="preserve"> </w:t>
            </w:r>
            <w:r w:rsidRPr="003D3EBA">
              <w:rPr>
                <w:rFonts w:ascii="Arial" w:hAnsi="Arial" w:cs="Arial"/>
              </w:rPr>
              <w:t>to</w:t>
            </w:r>
            <w:r w:rsidRPr="003D3EBA">
              <w:rPr>
                <w:rFonts w:ascii="Arial" w:hAnsi="Arial" w:cs="Arial"/>
                <w:spacing w:val="-3"/>
              </w:rPr>
              <w:t xml:space="preserve"> </w:t>
            </w:r>
            <w:r w:rsidRPr="003D3EBA">
              <w:rPr>
                <w:rFonts w:ascii="Arial" w:hAnsi="Arial" w:cs="Arial"/>
              </w:rPr>
              <w:t xml:space="preserve">a </w:t>
            </w:r>
            <w:r w:rsidRPr="003D3EBA">
              <w:rPr>
                <w:rFonts w:ascii="Arial" w:hAnsi="Arial" w:cs="Arial"/>
                <w:spacing w:val="-1"/>
              </w:rPr>
              <w:t>fixed</w:t>
            </w:r>
            <w:r w:rsidRPr="003D3EBA">
              <w:rPr>
                <w:rFonts w:ascii="Arial" w:hAnsi="Arial" w:cs="Arial"/>
              </w:rPr>
              <w:t xml:space="preserve"> </w:t>
            </w:r>
            <w:r w:rsidRPr="003D3EBA">
              <w:rPr>
                <w:rFonts w:ascii="Arial" w:hAnsi="Arial" w:cs="Arial"/>
                <w:spacing w:val="-1"/>
              </w:rPr>
              <w:t>point</w:t>
            </w:r>
            <w:r w:rsidRPr="003D3EBA">
              <w:rPr>
                <w:rFonts w:ascii="Arial" w:hAnsi="Arial" w:cs="Arial"/>
              </w:rPr>
              <w:t xml:space="preserve"> </w:t>
            </w:r>
            <w:r w:rsidRPr="003D3EBA">
              <w:rPr>
                <w:rFonts w:ascii="Arial" w:hAnsi="Arial" w:cs="Arial"/>
                <w:spacing w:val="-1"/>
              </w:rPr>
              <w:t>datum.</w:t>
            </w:r>
          </w:p>
          <w:p w14:paraId="4A687535" w14:textId="77777777" w:rsidR="00FC3F60" w:rsidRPr="003D3EBA" w:rsidRDefault="00FC3F60" w:rsidP="008313E1">
            <w:pPr>
              <w:pStyle w:val="ListParagraph"/>
              <w:widowControl w:val="0"/>
              <w:numPr>
                <w:ilvl w:val="0"/>
                <w:numId w:val="29"/>
              </w:numPr>
              <w:tabs>
                <w:tab w:val="left" w:pos="200"/>
                <w:tab w:val="left" w:pos="342"/>
              </w:tabs>
              <w:spacing w:after="0" w:line="240" w:lineRule="auto"/>
              <w:rPr>
                <w:rFonts w:ascii="Arial" w:eastAsia="Calibri" w:hAnsi="Arial" w:cs="Arial"/>
              </w:rPr>
            </w:pPr>
            <w:r w:rsidRPr="003D3EBA">
              <w:rPr>
                <w:rFonts w:ascii="Arial" w:hAnsi="Arial" w:cs="Arial"/>
                <w:spacing w:val="-1"/>
              </w:rPr>
              <w:t>The</w:t>
            </w:r>
            <w:r w:rsidRPr="003D3EBA">
              <w:rPr>
                <w:rFonts w:ascii="Arial" w:hAnsi="Arial" w:cs="Arial"/>
                <w:spacing w:val="26"/>
              </w:rPr>
              <w:t xml:space="preserve"> </w:t>
            </w:r>
            <w:r w:rsidRPr="003D3EBA">
              <w:rPr>
                <w:rFonts w:ascii="Arial" w:hAnsi="Arial" w:cs="Arial"/>
                <w:spacing w:val="-1"/>
              </w:rPr>
              <w:t>impact</w:t>
            </w:r>
            <w:r w:rsidRPr="003D3EBA">
              <w:rPr>
                <w:rFonts w:ascii="Arial" w:hAnsi="Arial" w:cs="Arial"/>
                <w:spacing w:val="25"/>
              </w:rPr>
              <w:t xml:space="preserve"> </w:t>
            </w:r>
            <w:r w:rsidRPr="003D3EBA">
              <w:rPr>
                <w:rFonts w:ascii="Arial" w:hAnsi="Arial" w:cs="Arial"/>
                <w:spacing w:val="-1"/>
              </w:rPr>
              <w:t>of</w:t>
            </w:r>
            <w:r w:rsidRPr="003D3EBA">
              <w:rPr>
                <w:rFonts w:ascii="Arial" w:hAnsi="Arial" w:cs="Arial"/>
                <w:spacing w:val="26"/>
              </w:rPr>
              <w:t xml:space="preserve"> </w:t>
            </w:r>
            <w:r w:rsidRPr="003D3EBA">
              <w:rPr>
                <w:rFonts w:ascii="Arial" w:hAnsi="Arial" w:cs="Arial"/>
                <w:spacing w:val="-1"/>
              </w:rPr>
              <w:t>any</w:t>
            </w:r>
            <w:r w:rsidRPr="003D3EBA">
              <w:rPr>
                <w:rFonts w:ascii="Arial" w:hAnsi="Arial" w:cs="Arial"/>
                <w:spacing w:val="24"/>
              </w:rPr>
              <w:t xml:space="preserve"> </w:t>
            </w:r>
            <w:r w:rsidRPr="003D3EBA">
              <w:rPr>
                <w:rFonts w:ascii="Arial" w:hAnsi="Arial" w:cs="Arial"/>
                <w:spacing w:val="-1"/>
              </w:rPr>
              <w:t>significant</w:t>
            </w:r>
            <w:r w:rsidRPr="003D3EBA">
              <w:rPr>
                <w:rFonts w:ascii="Arial" w:hAnsi="Arial" w:cs="Arial"/>
                <w:spacing w:val="27"/>
              </w:rPr>
              <w:t xml:space="preserve"> </w:t>
            </w:r>
            <w:r w:rsidRPr="003D3EBA">
              <w:rPr>
                <w:rFonts w:ascii="Arial" w:hAnsi="Arial" w:cs="Arial"/>
                <w:spacing w:val="-1"/>
              </w:rPr>
              <w:t>change</w:t>
            </w:r>
            <w:r w:rsidRPr="003D3EBA">
              <w:rPr>
                <w:rFonts w:ascii="Arial" w:hAnsi="Arial" w:cs="Arial"/>
                <w:spacing w:val="25"/>
              </w:rPr>
              <w:t xml:space="preserve"> </w:t>
            </w:r>
            <w:r w:rsidRPr="003D3EBA">
              <w:rPr>
                <w:rFonts w:ascii="Arial" w:hAnsi="Arial" w:cs="Arial"/>
              </w:rPr>
              <w:t>in</w:t>
            </w:r>
            <w:r w:rsidRPr="003D3EBA">
              <w:rPr>
                <w:rFonts w:ascii="Arial" w:hAnsi="Arial" w:cs="Arial"/>
                <w:spacing w:val="26"/>
              </w:rPr>
              <w:t xml:space="preserve"> </w:t>
            </w:r>
            <w:r w:rsidRPr="003D3EBA">
              <w:rPr>
                <w:rFonts w:ascii="Arial" w:hAnsi="Arial" w:cs="Arial"/>
                <w:spacing w:val="-1"/>
              </w:rPr>
              <w:t>levels</w:t>
            </w:r>
            <w:r w:rsidRPr="003D3EBA">
              <w:rPr>
                <w:rFonts w:ascii="Arial" w:hAnsi="Arial" w:cs="Arial"/>
                <w:spacing w:val="24"/>
              </w:rPr>
              <w:t xml:space="preserve"> </w:t>
            </w:r>
            <w:r w:rsidRPr="003D3EBA">
              <w:rPr>
                <w:rFonts w:ascii="Arial" w:hAnsi="Arial" w:cs="Arial"/>
                <w:spacing w:val="-1"/>
              </w:rPr>
              <w:t>should</w:t>
            </w:r>
            <w:r w:rsidRPr="003D3EBA">
              <w:rPr>
                <w:rFonts w:ascii="Arial" w:hAnsi="Arial" w:cs="Arial"/>
                <w:spacing w:val="25"/>
              </w:rPr>
              <w:t xml:space="preserve"> </w:t>
            </w:r>
            <w:r w:rsidRPr="003D3EBA">
              <w:rPr>
                <w:rFonts w:ascii="Arial" w:hAnsi="Arial" w:cs="Arial"/>
                <w:spacing w:val="-1"/>
              </w:rPr>
              <w:t>be</w:t>
            </w:r>
            <w:r w:rsidRPr="003D3EBA">
              <w:rPr>
                <w:rFonts w:ascii="Arial" w:hAnsi="Arial" w:cs="Arial"/>
                <w:spacing w:val="27"/>
              </w:rPr>
              <w:t xml:space="preserve"> </w:t>
            </w:r>
            <w:r w:rsidRPr="003D3EBA">
              <w:rPr>
                <w:rFonts w:ascii="Arial" w:hAnsi="Arial" w:cs="Arial"/>
                <w:spacing w:val="-1"/>
              </w:rPr>
              <w:t>illustrated</w:t>
            </w:r>
            <w:r w:rsidRPr="003D3EBA">
              <w:rPr>
                <w:rFonts w:ascii="Arial" w:hAnsi="Arial" w:cs="Arial"/>
                <w:spacing w:val="26"/>
              </w:rPr>
              <w:t xml:space="preserve"> </w:t>
            </w:r>
            <w:r w:rsidRPr="003D3EBA">
              <w:rPr>
                <w:rFonts w:ascii="Arial" w:hAnsi="Arial" w:cs="Arial"/>
                <w:spacing w:val="-2"/>
              </w:rPr>
              <w:t>by</w:t>
            </w:r>
            <w:r w:rsidRPr="003D3EBA">
              <w:rPr>
                <w:rFonts w:ascii="Arial" w:hAnsi="Arial" w:cs="Arial"/>
                <w:spacing w:val="24"/>
              </w:rPr>
              <w:t xml:space="preserve"> </w:t>
            </w:r>
            <w:r w:rsidRPr="003D3EBA">
              <w:rPr>
                <w:rFonts w:ascii="Arial" w:hAnsi="Arial" w:cs="Arial"/>
                <w:spacing w:val="-1"/>
              </w:rPr>
              <w:t>sectional</w:t>
            </w:r>
            <w:r w:rsidRPr="003D3EBA">
              <w:rPr>
                <w:rFonts w:ascii="Arial" w:hAnsi="Arial" w:cs="Arial"/>
                <w:spacing w:val="26"/>
              </w:rPr>
              <w:t xml:space="preserve"> </w:t>
            </w:r>
            <w:r w:rsidRPr="003D3EBA">
              <w:rPr>
                <w:rFonts w:ascii="Arial" w:hAnsi="Arial" w:cs="Arial"/>
                <w:spacing w:val="-1"/>
              </w:rPr>
              <w:t>drawings</w:t>
            </w:r>
            <w:r w:rsidRPr="003D3EBA">
              <w:rPr>
                <w:rFonts w:ascii="Arial" w:hAnsi="Arial" w:cs="Arial"/>
                <w:spacing w:val="24"/>
              </w:rPr>
              <w:t xml:space="preserve"> </w:t>
            </w:r>
            <w:r w:rsidRPr="003D3EBA">
              <w:rPr>
                <w:rFonts w:ascii="Arial" w:hAnsi="Arial" w:cs="Arial"/>
              </w:rPr>
              <w:t>which</w:t>
            </w:r>
            <w:r w:rsidRPr="003D3EBA">
              <w:rPr>
                <w:rFonts w:ascii="Arial" w:hAnsi="Arial" w:cs="Arial"/>
                <w:spacing w:val="45"/>
              </w:rPr>
              <w:t xml:space="preserve"> </w:t>
            </w:r>
            <w:r w:rsidRPr="003D3EBA">
              <w:rPr>
                <w:rFonts w:ascii="Arial" w:hAnsi="Arial" w:cs="Arial"/>
                <w:spacing w:val="-1"/>
              </w:rPr>
              <w:t>show</w:t>
            </w:r>
            <w:r w:rsidRPr="003D3EBA">
              <w:rPr>
                <w:rFonts w:ascii="Arial" w:hAnsi="Arial" w:cs="Arial"/>
                <w:spacing w:val="1"/>
              </w:rPr>
              <w:t xml:space="preserve"> </w:t>
            </w:r>
            <w:r w:rsidRPr="003D3EBA">
              <w:rPr>
                <w:rFonts w:ascii="Arial" w:hAnsi="Arial" w:cs="Arial"/>
                <w:spacing w:val="-1"/>
              </w:rPr>
              <w:t>both</w:t>
            </w:r>
            <w:r w:rsidRPr="003D3EBA">
              <w:rPr>
                <w:rFonts w:ascii="Arial" w:hAnsi="Arial" w:cs="Arial"/>
                <w:spacing w:val="-3"/>
              </w:rPr>
              <w:t xml:space="preserve"> </w:t>
            </w:r>
            <w:r w:rsidRPr="003D3EBA">
              <w:rPr>
                <w:rFonts w:ascii="Arial" w:hAnsi="Arial" w:cs="Arial"/>
                <w:spacing w:val="-1"/>
              </w:rPr>
              <w:t xml:space="preserve">existing </w:t>
            </w:r>
            <w:r w:rsidRPr="003D3EBA">
              <w:rPr>
                <w:rFonts w:ascii="Arial" w:hAnsi="Arial" w:cs="Arial"/>
              </w:rPr>
              <w:t>and</w:t>
            </w:r>
            <w:r w:rsidRPr="003D3EBA">
              <w:rPr>
                <w:rFonts w:ascii="Arial" w:hAnsi="Arial" w:cs="Arial"/>
                <w:spacing w:val="-2"/>
              </w:rPr>
              <w:t xml:space="preserve"> </w:t>
            </w:r>
            <w:r w:rsidRPr="003D3EBA">
              <w:rPr>
                <w:rFonts w:ascii="Arial" w:hAnsi="Arial" w:cs="Arial"/>
                <w:spacing w:val="-1"/>
              </w:rPr>
              <w:t>proposed</w:t>
            </w:r>
            <w:r w:rsidRPr="003D3EBA">
              <w:rPr>
                <w:rFonts w:ascii="Arial" w:hAnsi="Arial" w:cs="Arial"/>
              </w:rPr>
              <w:t xml:space="preserve"> </w:t>
            </w:r>
            <w:r w:rsidRPr="003D3EBA">
              <w:rPr>
                <w:rFonts w:ascii="Arial" w:hAnsi="Arial" w:cs="Arial"/>
                <w:spacing w:val="-1"/>
              </w:rPr>
              <w:t>levels.</w:t>
            </w:r>
          </w:p>
          <w:p w14:paraId="246549D9" w14:textId="77777777" w:rsidR="00FC3F60" w:rsidRPr="003D3EBA" w:rsidRDefault="00FC3F60" w:rsidP="005610F6">
            <w:pPr>
              <w:rPr>
                <w:rFonts w:ascii="Arial" w:hAnsi="Arial" w:cs="Arial"/>
                <w:b/>
                <w:color w:val="000099"/>
              </w:rPr>
            </w:pPr>
          </w:p>
        </w:tc>
        <w:tc>
          <w:tcPr>
            <w:tcW w:w="708" w:type="dxa"/>
          </w:tcPr>
          <w:p w14:paraId="5CCECA45" w14:textId="77777777" w:rsidR="00FC3F60" w:rsidRDefault="00FC3F60" w:rsidP="005610F6">
            <w:pPr>
              <w:rPr>
                <w:rFonts w:ascii="Arial" w:hAnsi="Arial" w:cs="Arial"/>
                <w:b/>
                <w:color w:val="000099"/>
                <w:sz w:val="28"/>
                <w:szCs w:val="28"/>
              </w:rPr>
            </w:pPr>
          </w:p>
        </w:tc>
      </w:tr>
      <w:tr w:rsidR="00FE222E" w14:paraId="00668399" w14:textId="77777777" w:rsidTr="49C71AEA">
        <w:tc>
          <w:tcPr>
            <w:tcW w:w="704" w:type="dxa"/>
          </w:tcPr>
          <w:p w14:paraId="1C54DB84" w14:textId="185BAB07" w:rsidR="002B2D72" w:rsidRPr="003D3EBA" w:rsidRDefault="002B2D72" w:rsidP="00C62728">
            <w:pPr>
              <w:pStyle w:val="ListParagraph"/>
              <w:numPr>
                <w:ilvl w:val="0"/>
                <w:numId w:val="34"/>
              </w:numPr>
              <w:spacing w:after="0" w:line="240" w:lineRule="auto"/>
              <w:rPr>
                <w:rFonts w:ascii="Arial" w:hAnsi="Arial" w:cs="Arial"/>
              </w:rPr>
            </w:pPr>
          </w:p>
        </w:tc>
        <w:tc>
          <w:tcPr>
            <w:tcW w:w="9361" w:type="dxa"/>
          </w:tcPr>
          <w:p w14:paraId="10460697" w14:textId="77777777" w:rsidR="00FE222E" w:rsidRPr="003D3EBA" w:rsidRDefault="00FE222E" w:rsidP="005610F6">
            <w:pPr>
              <w:pStyle w:val="TableParagraph"/>
              <w:spacing w:line="266" w:lineRule="exact"/>
              <w:rPr>
                <w:rFonts w:ascii="Arial" w:hAnsi="Arial" w:cs="Arial"/>
                <w:b/>
                <w:spacing w:val="-1"/>
              </w:rPr>
            </w:pPr>
            <w:r w:rsidRPr="003D3EBA">
              <w:rPr>
                <w:rFonts w:ascii="Arial" w:hAnsi="Arial" w:cs="Arial"/>
                <w:b/>
                <w:spacing w:val="-1"/>
              </w:rPr>
              <w:t>Fire Statement</w:t>
            </w:r>
          </w:p>
          <w:p w14:paraId="5A60B05B" w14:textId="77777777" w:rsidR="00F84260" w:rsidRPr="003D3EBA" w:rsidRDefault="00F84260" w:rsidP="009F0737">
            <w:pPr>
              <w:pStyle w:val="TableParagraph"/>
              <w:spacing w:line="266" w:lineRule="exact"/>
              <w:rPr>
                <w:rFonts w:ascii="Arial" w:hAnsi="Arial" w:cs="Arial"/>
                <w:b/>
                <w:spacing w:val="-1"/>
              </w:rPr>
            </w:pPr>
          </w:p>
          <w:p w14:paraId="3D6F89F0" w14:textId="77777777" w:rsidR="00327947" w:rsidRPr="003D3EBA" w:rsidRDefault="00FE222E" w:rsidP="009F0737">
            <w:pPr>
              <w:rPr>
                <w:rFonts w:ascii="Arial" w:eastAsiaTheme="minorHAnsi" w:hAnsi="Arial" w:cs="Arial"/>
                <w:spacing w:val="-1"/>
              </w:rPr>
            </w:pPr>
            <w:r w:rsidRPr="003D3EBA">
              <w:rPr>
                <w:rFonts w:ascii="Arial" w:eastAsiaTheme="minorHAnsi" w:hAnsi="Arial" w:cs="Arial"/>
                <w:spacing w:val="-1"/>
              </w:rPr>
              <w:t xml:space="preserve">Required for buildings that are 18 metres or higher or buildings that comprise 7 or more storeys, and the building contains 2 or more dwellings or educational accommodation. </w:t>
            </w:r>
          </w:p>
          <w:p w14:paraId="07E8EC50" w14:textId="77777777" w:rsidR="00327947" w:rsidRPr="003D3EBA" w:rsidRDefault="00327947" w:rsidP="009F0737">
            <w:pPr>
              <w:rPr>
                <w:rFonts w:ascii="Arial" w:eastAsiaTheme="minorHAnsi" w:hAnsi="Arial" w:cs="Arial"/>
                <w:spacing w:val="-1"/>
              </w:rPr>
            </w:pPr>
          </w:p>
          <w:p w14:paraId="0A970CD4" w14:textId="7B0B9F3D" w:rsidR="00FE222E" w:rsidRPr="003D3EBA" w:rsidRDefault="00FE222E" w:rsidP="00FE222E">
            <w:pPr>
              <w:rPr>
                <w:rFonts w:ascii="Arial" w:eastAsia="Times New Roman" w:hAnsi="Arial" w:cs="Arial"/>
              </w:rPr>
            </w:pPr>
            <w:r w:rsidRPr="003D3EBA">
              <w:rPr>
                <w:rFonts w:ascii="Arial" w:eastAsiaTheme="minorHAnsi" w:hAnsi="Arial" w:cs="Arial"/>
                <w:spacing w:val="-1"/>
              </w:rPr>
              <w:t>Further information is available</w:t>
            </w:r>
            <w:r w:rsidRPr="003D3EBA">
              <w:rPr>
                <w:rFonts w:ascii="Arial" w:eastAsia="Times New Roman" w:hAnsi="Arial" w:cs="Arial"/>
              </w:rPr>
              <w:t xml:space="preserve"> </w:t>
            </w:r>
            <w:hyperlink r:id="rId11" w:anchor="fire-statement" w:history="1">
              <w:r w:rsidRPr="003D3EBA">
                <w:rPr>
                  <w:rStyle w:val="Hyperlink"/>
                  <w:rFonts w:ascii="Arial" w:hAnsi="Arial" w:cs="Arial"/>
                </w:rPr>
                <w:t>here.</w:t>
              </w:r>
            </w:hyperlink>
            <w:r w:rsidRPr="003D3EBA">
              <w:rPr>
                <w:rFonts w:ascii="Arial" w:hAnsi="Arial" w:cs="Arial"/>
              </w:rPr>
              <w:t xml:space="preserve"> </w:t>
            </w:r>
          </w:p>
          <w:p w14:paraId="7E7625B3" w14:textId="10BBD0CD" w:rsidR="00FE222E" w:rsidRPr="003D3EBA" w:rsidRDefault="00FE222E" w:rsidP="005610F6">
            <w:pPr>
              <w:pStyle w:val="TableParagraph"/>
              <w:spacing w:line="266" w:lineRule="exact"/>
              <w:rPr>
                <w:rFonts w:ascii="Arial" w:hAnsi="Arial" w:cs="Arial"/>
                <w:b/>
                <w:spacing w:val="-1"/>
              </w:rPr>
            </w:pPr>
          </w:p>
        </w:tc>
        <w:tc>
          <w:tcPr>
            <w:tcW w:w="708" w:type="dxa"/>
          </w:tcPr>
          <w:p w14:paraId="15914090" w14:textId="77777777" w:rsidR="00FE222E" w:rsidRDefault="00FE222E" w:rsidP="005610F6">
            <w:pPr>
              <w:rPr>
                <w:rFonts w:ascii="Arial" w:hAnsi="Arial" w:cs="Arial"/>
                <w:b/>
                <w:color w:val="000099"/>
                <w:sz w:val="28"/>
                <w:szCs w:val="28"/>
              </w:rPr>
            </w:pPr>
          </w:p>
        </w:tc>
      </w:tr>
      <w:tr w:rsidR="00FC3F60" w14:paraId="1408C623" w14:textId="77777777" w:rsidTr="49C71AEA">
        <w:tc>
          <w:tcPr>
            <w:tcW w:w="704" w:type="dxa"/>
          </w:tcPr>
          <w:p w14:paraId="247111FD" w14:textId="6A95C79E" w:rsidR="00FC3F60" w:rsidRPr="003D3EBA" w:rsidRDefault="00FC3F60" w:rsidP="00C62728">
            <w:pPr>
              <w:pStyle w:val="ListParagraph"/>
              <w:numPr>
                <w:ilvl w:val="0"/>
                <w:numId w:val="34"/>
              </w:numPr>
              <w:spacing w:after="0" w:line="240" w:lineRule="auto"/>
              <w:rPr>
                <w:rFonts w:ascii="Arial" w:hAnsi="Arial" w:cs="Arial"/>
              </w:rPr>
            </w:pPr>
          </w:p>
        </w:tc>
        <w:tc>
          <w:tcPr>
            <w:tcW w:w="9361" w:type="dxa"/>
          </w:tcPr>
          <w:p w14:paraId="7250703A" w14:textId="77777777" w:rsidR="00234DB4" w:rsidRPr="003D3EBA" w:rsidRDefault="00FC3F60" w:rsidP="009F0737">
            <w:pPr>
              <w:pStyle w:val="TableParagraph"/>
              <w:spacing w:line="264" w:lineRule="exact"/>
              <w:rPr>
                <w:rFonts w:ascii="Arial" w:hAnsi="Arial" w:cs="Arial"/>
                <w:b/>
                <w:spacing w:val="-1"/>
              </w:rPr>
            </w:pPr>
            <w:r w:rsidRPr="003D3EBA">
              <w:rPr>
                <w:rFonts w:ascii="Arial" w:hAnsi="Arial" w:cs="Arial"/>
                <w:b/>
                <w:spacing w:val="-1"/>
              </w:rPr>
              <w:t>Roof</w:t>
            </w:r>
            <w:r w:rsidRPr="003D3EBA">
              <w:rPr>
                <w:rFonts w:ascii="Arial" w:hAnsi="Arial" w:cs="Arial"/>
                <w:b/>
              </w:rPr>
              <w:t xml:space="preserve"> </w:t>
            </w:r>
            <w:r w:rsidRPr="003D3EBA">
              <w:rPr>
                <w:rFonts w:ascii="Arial" w:hAnsi="Arial" w:cs="Arial"/>
                <w:b/>
                <w:spacing w:val="-1"/>
              </w:rPr>
              <w:t>Plans</w:t>
            </w:r>
          </w:p>
          <w:p w14:paraId="5C19C324" w14:textId="77777777" w:rsidR="00234DB4" w:rsidRPr="003D3EBA" w:rsidRDefault="00234DB4" w:rsidP="009F0737">
            <w:pPr>
              <w:pStyle w:val="TableParagraph"/>
              <w:spacing w:line="264" w:lineRule="exact"/>
              <w:rPr>
                <w:rFonts w:ascii="Arial" w:hAnsi="Arial" w:cs="Arial"/>
                <w:b/>
                <w:spacing w:val="-1"/>
              </w:rPr>
            </w:pPr>
          </w:p>
          <w:p w14:paraId="20CBD939" w14:textId="559CD71B" w:rsidR="00FC3F60" w:rsidRPr="003D3EBA" w:rsidRDefault="00234DB4" w:rsidP="00234DB4">
            <w:pPr>
              <w:pStyle w:val="TableParagraph"/>
              <w:numPr>
                <w:ilvl w:val="0"/>
                <w:numId w:val="30"/>
              </w:numPr>
              <w:spacing w:line="264" w:lineRule="exact"/>
              <w:rPr>
                <w:rFonts w:ascii="Arial" w:eastAsia="Calibri" w:hAnsi="Arial" w:cs="Arial"/>
              </w:rPr>
            </w:pPr>
            <w:r w:rsidRPr="003D3EBA">
              <w:rPr>
                <w:rFonts w:ascii="Arial" w:hAnsi="Arial" w:cs="Arial"/>
                <w:bCs/>
              </w:rPr>
              <w:t>A</w:t>
            </w:r>
            <w:r w:rsidR="00FC3F60" w:rsidRPr="003D3EBA">
              <w:rPr>
                <w:rFonts w:ascii="Arial" w:hAnsi="Arial" w:cs="Arial"/>
                <w:bCs/>
              </w:rPr>
              <w:t>t</w:t>
            </w:r>
            <w:r w:rsidR="00FC3F60" w:rsidRPr="003D3EBA">
              <w:rPr>
                <w:rFonts w:ascii="Arial" w:hAnsi="Arial" w:cs="Arial"/>
              </w:rPr>
              <w:t xml:space="preserve"> a</w:t>
            </w:r>
            <w:r w:rsidR="00FC3F60" w:rsidRPr="003D3EBA">
              <w:rPr>
                <w:rFonts w:ascii="Arial" w:hAnsi="Arial" w:cs="Arial"/>
                <w:spacing w:val="-3"/>
              </w:rPr>
              <w:t xml:space="preserve"> </w:t>
            </w:r>
            <w:r w:rsidR="00FC3F60" w:rsidRPr="003D3EBA">
              <w:rPr>
                <w:rFonts w:ascii="Arial" w:hAnsi="Arial" w:cs="Arial"/>
                <w:spacing w:val="-1"/>
              </w:rPr>
              <w:t>scale of</w:t>
            </w:r>
            <w:r w:rsidR="00FC3F60" w:rsidRPr="003D3EBA">
              <w:rPr>
                <w:rFonts w:ascii="Arial" w:hAnsi="Arial" w:cs="Arial"/>
              </w:rPr>
              <w:t xml:space="preserve"> </w:t>
            </w:r>
            <w:r w:rsidR="00FC3F60" w:rsidRPr="003D3EBA">
              <w:rPr>
                <w:rFonts w:ascii="Arial" w:hAnsi="Arial" w:cs="Arial"/>
                <w:spacing w:val="-1"/>
              </w:rPr>
              <w:t>1:50</w:t>
            </w:r>
            <w:r w:rsidR="00FC3F60" w:rsidRPr="003D3EBA">
              <w:rPr>
                <w:rFonts w:ascii="Arial" w:hAnsi="Arial" w:cs="Arial"/>
              </w:rPr>
              <w:t xml:space="preserve"> </w:t>
            </w:r>
            <w:r w:rsidR="00FC3F60" w:rsidRPr="003D3EBA">
              <w:rPr>
                <w:rFonts w:ascii="Arial" w:hAnsi="Arial" w:cs="Arial"/>
                <w:spacing w:val="-1"/>
              </w:rPr>
              <w:t>or</w:t>
            </w:r>
            <w:r w:rsidR="00FC3F60" w:rsidRPr="003D3EBA">
              <w:rPr>
                <w:rFonts w:ascii="Arial" w:hAnsi="Arial" w:cs="Arial"/>
              </w:rPr>
              <w:t xml:space="preserve"> </w:t>
            </w:r>
            <w:r w:rsidR="00FC3F60" w:rsidRPr="003D3EBA">
              <w:rPr>
                <w:rFonts w:ascii="Arial" w:hAnsi="Arial" w:cs="Arial"/>
                <w:spacing w:val="-1"/>
              </w:rPr>
              <w:t>1:100</w:t>
            </w:r>
            <w:r w:rsidRPr="003D3EBA">
              <w:rPr>
                <w:rFonts w:ascii="Arial" w:hAnsi="Arial" w:cs="Arial"/>
                <w:bCs/>
                <w:spacing w:val="-1"/>
              </w:rPr>
              <w:t>.</w:t>
            </w:r>
          </w:p>
          <w:p w14:paraId="47593008" w14:textId="77777777" w:rsidR="00FC3F60" w:rsidRPr="003D3EBA" w:rsidRDefault="00FC3F60" w:rsidP="00234DB4">
            <w:pPr>
              <w:pStyle w:val="ListParagraph"/>
              <w:widowControl w:val="0"/>
              <w:numPr>
                <w:ilvl w:val="0"/>
                <w:numId w:val="30"/>
              </w:numPr>
              <w:tabs>
                <w:tab w:val="left" w:pos="58"/>
              </w:tabs>
              <w:spacing w:after="0" w:line="266" w:lineRule="exact"/>
              <w:contextualSpacing w:val="0"/>
              <w:rPr>
                <w:rFonts w:ascii="Arial" w:hAnsi="Arial" w:cs="Arial"/>
              </w:rPr>
            </w:pPr>
            <w:r w:rsidRPr="003D3EBA">
              <w:rPr>
                <w:rFonts w:ascii="Arial" w:hAnsi="Arial" w:cs="Arial"/>
              </w:rPr>
              <w:t>Showing</w:t>
            </w:r>
            <w:r w:rsidRPr="003D3EBA">
              <w:rPr>
                <w:rFonts w:ascii="Arial" w:hAnsi="Arial" w:cs="Arial"/>
                <w:spacing w:val="41"/>
              </w:rPr>
              <w:t xml:space="preserve"> </w:t>
            </w:r>
            <w:r w:rsidRPr="003D3EBA">
              <w:rPr>
                <w:rFonts w:ascii="Arial" w:hAnsi="Arial" w:cs="Arial"/>
              </w:rPr>
              <w:t>the</w:t>
            </w:r>
            <w:r w:rsidRPr="003D3EBA">
              <w:rPr>
                <w:rFonts w:ascii="Arial" w:hAnsi="Arial" w:cs="Arial"/>
                <w:spacing w:val="44"/>
              </w:rPr>
              <w:t xml:space="preserve"> </w:t>
            </w:r>
            <w:r w:rsidRPr="003D3EBA">
              <w:rPr>
                <w:rFonts w:ascii="Arial" w:hAnsi="Arial" w:cs="Arial"/>
              </w:rPr>
              <w:t>shape</w:t>
            </w:r>
            <w:r w:rsidRPr="003D3EBA">
              <w:rPr>
                <w:rFonts w:ascii="Arial" w:hAnsi="Arial" w:cs="Arial"/>
                <w:spacing w:val="42"/>
              </w:rPr>
              <w:t xml:space="preserve"> </w:t>
            </w:r>
            <w:r w:rsidRPr="003D3EBA">
              <w:rPr>
                <w:rFonts w:ascii="Arial" w:hAnsi="Arial" w:cs="Arial"/>
              </w:rPr>
              <w:t>of</w:t>
            </w:r>
            <w:r w:rsidRPr="003D3EBA">
              <w:rPr>
                <w:rFonts w:ascii="Arial" w:hAnsi="Arial" w:cs="Arial"/>
                <w:spacing w:val="40"/>
              </w:rPr>
              <w:t xml:space="preserve"> </w:t>
            </w:r>
            <w:r w:rsidRPr="003D3EBA">
              <w:rPr>
                <w:rFonts w:ascii="Arial" w:hAnsi="Arial" w:cs="Arial"/>
              </w:rPr>
              <w:t>the</w:t>
            </w:r>
            <w:r w:rsidRPr="003D3EBA">
              <w:rPr>
                <w:rFonts w:ascii="Arial" w:hAnsi="Arial" w:cs="Arial"/>
                <w:spacing w:val="44"/>
              </w:rPr>
              <w:t xml:space="preserve"> </w:t>
            </w:r>
            <w:r w:rsidRPr="003D3EBA">
              <w:rPr>
                <w:rFonts w:ascii="Arial" w:hAnsi="Arial" w:cs="Arial"/>
              </w:rPr>
              <w:t>roof</w:t>
            </w:r>
            <w:r w:rsidRPr="003D3EBA">
              <w:rPr>
                <w:rFonts w:ascii="Arial" w:hAnsi="Arial" w:cs="Arial"/>
                <w:spacing w:val="43"/>
              </w:rPr>
              <w:t xml:space="preserve"> </w:t>
            </w:r>
            <w:r w:rsidRPr="003D3EBA">
              <w:rPr>
                <w:rFonts w:ascii="Arial" w:hAnsi="Arial" w:cs="Arial"/>
              </w:rPr>
              <w:t>and</w:t>
            </w:r>
            <w:r w:rsidRPr="003D3EBA">
              <w:rPr>
                <w:rFonts w:ascii="Arial" w:hAnsi="Arial" w:cs="Arial"/>
                <w:spacing w:val="43"/>
              </w:rPr>
              <w:t xml:space="preserve"> </w:t>
            </w:r>
            <w:r w:rsidRPr="003D3EBA">
              <w:rPr>
                <w:rFonts w:ascii="Arial" w:hAnsi="Arial" w:cs="Arial"/>
                <w:spacing w:val="-2"/>
              </w:rPr>
              <w:t>any</w:t>
            </w:r>
            <w:r w:rsidRPr="003D3EBA">
              <w:rPr>
                <w:rFonts w:ascii="Arial" w:hAnsi="Arial" w:cs="Arial"/>
                <w:spacing w:val="41"/>
              </w:rPr>
              <w:t xml:space="preserve"> </w:t>
            </w:r>
            <w:r w:rsidRPr="003D3EBA">
              <w:rPr>
                <w:rFonts w:ascii="Arial" w:hAnsi="Arial" w:cs="Arial"/>
              </w:rPr>
              <w:t>alterations e.g.</w:t>
            </w:r>
            <w:r w:rsidRPr="003D3EBA">
              <w:rPr>
                <w:rFonts w:ascii="Arial" w:hAnsi="Arial" w:cs="Arial"/>
                <w:spacing w:val="41"/>
              </w:rPr>
              <w:t xml:space="preserve"> </w:t>
            </w:r>
            <w:r w:rsidRPr="003D3EBA">
              <w:rPr>
                <w:rFonts w:ascii="Arial" w:hAnsi="Arial" w:cs="Arial"/>
              </w:rPr>
              <w:t>materials,</w:t>
            </w:r>
            <w:r w:rsidRPr="003D3EBA">
              <w:rPr>
                <w:rFonts w:ascii="Arial" w:hAnsi="Arial" w:cs="Arial"/>
                <w:spacing w:val="44"/>
              </w:rPr>
              <w:t xml:space="preserve"> </w:t>
            </w:r>
            <w:r w:rsidRPr="003D3EBA">
              <w:rPr>
                <w:rFonts w:ascii="Arial" w:hAnsi="Arial" w:cs="Arial"/>
              </w:rPr>
              <w:t>roof</w:t>
            </w:r>
            <w:r w:rsidRPr="003D3EBA">
              <w:rPr>
                <w:rFonts w:ascii="Arial" w:hAnsi="Arial" w:cs="Arial"/>
                <w:spacing w:val="43"/>
              </w:rPr>
              <w:t xml:space="preserve"> </w:t>
            </w:r>
            <w:r w:rsidRPr="003D3EBA">
              <w:rPr>
                <w:rFonts w:ascii="Arial" w:hAnsi="Arial" w:cs="Arial"/>
              </w:rPr>
              <w:t>lights,</w:t>
            </w:r>
            <w:r w:rsidRPr="003D3EBA">
              <w:rPr>
                <w:rFonts w:ascii="Arial" w:hAnsi="Arial" w:cs="Arial"/>
                <w:spacing w:val="41"/>
              </w:rPr>
              <w:t xml:space="preserve"> </w:t>
            </w:r>
            <w:r w:rsidRPr="003D3EBA">
              <w:rPr>
                <w:rFonts w:ascii="Arial" w:hAnsi="Arial" w:cs="Arial"/>
              </w:rPr>
              <w:t>flues</w:t>
            </w:r>
            <w:r w:rsidRPr="003D3EBA">
              <w:rPr>
                <w:rFonts w:ascii="Arial" w:hAnsi="Arial" w:cs="Arial"/>
                <w:spacing w:val="44"/>
              </w:rPr>
              <w:t xml:space="preserve"> </w:t>
            </w:r>
            <w:r w:rsidRPr="003D3EBA">
              <w:rPr>
                <w:rFonts w:ascii="Arial" w:hAnsi="Arial" w:cs="Arial"/>
              </w:rPr>
              <w:t>etc.</w:t>
            </w:r>
          </w:p>
          <w:p w14:paraId="439471F5" w14:textId="77777777" w:rsidR="00FC3F60" w:rsidRPr="003D3EBA" w:rsidRDefault="00FC3F60" w:rsidP="00234DB4">
            <w:pPr>
              <w:pStyle w:val="ListParagraph"/>
              <w:widowControl w:val="0"/>
              <w:numPr>
                <w:ilvl w:val="0"/>
                <w:numId w:val="30"/>
              </w:numPr>
              <w:tabs>
                <w:tab w:val="left" w:pos="58"/>
              </w:tabs>
              <w:spacing w:after="0" w:line="266" w:lineRule="exact"/>
              <w:contextualSpacing w:val="0"/>
              <w:rPr>
                <w:rFonts w:ascii="Arial" w:hAnsi="Arial" w:cs="Arial"/>
              </w:rPr>
            </w:pPr>
            <w:r w:rsidRPr="003D3EBA">
              <w:rPr>
                <w:rFonts w:ascii="Arial" w:hAnsi="Arial" w:cs="Arial"/>
              </w:rPr>
              <w:t>It</w:t>
            </w:r>
            <w:r w:rsidRPr="003D3EBA">
              <w:rPr>
                <w:rFonts w:ascii="Arial" w:hAnsi="Arial" w:cs="Arial"/>
                <w:spacing w:val="41"/>
              </w:rPr>
              <w:t xml:space="preserve"> </w:t>
            </w:r>
            <w:r w:rsidRPr="003D3EBA">
              <w:rPr>
                <w:rFonts w:ascii="Arial" w:hAnsi="Arial" w:cs="Arial"/>
              </w:rPr>
              <w:t>may be possible to</w:t>
            </w:r>
            <w:r w:rsidRPr="003D3EBA">
              <w:rPr>
                <w:rFonts w:ascii="Arial" w:hAnsi="Arial" w:cs="Arial"/>
                <w:spacing w:val="59"/>
              </w:rPr>
              <w:t xml:space="preserve"> </w:t>
            </w:r>
            <w:r w:rsidRPr="003D3EBA">
              <w:rPr>
                <w:rFonts w:ascii="Arial" w:hAnsi="Arial" w:cs="Arial"/>
              </w:rPr>
              <w:t>combine the</w:t>
            </w:r>
            <w:r w:rsidRPr="003D3EBA">
              <w:rPr>
                <w:rFonts w:ascii="Arial" w:hAnsi="Arial" w:cs="Arial"/>
                <w:spacing w:val="-3"/>
              </w:rPr>
              <w:t xml:space="preserve"> </w:t>
            </w:r>
            <w:r w:rsidRPr="003D3EBA">
              <w:rPr>
                <w:rFonts w:ascii="Arial" w:hAnsi="Arial" w:cs="Arial"/>
              </w:rPr>
              <w:t>roof plan</w:t>
            </w:r>
            <w:r w:rsidRPr="003D3EBA">
              <w:rPr>
                <w:rFonts w:ascii="Arial" w:hAnsi="Arial" w:cs="Arial"/>
                <w:spacing w:val="-3"/>
              </w:rPr>
              <w:t xml:space="preserve"> </w:t>
            </w:r>
            <w:r w:rsidRPr="003D3EBA">
              <w:rPr>
                <w:rFonts w:ascii="Arial" w:hAnsi="Arial" w:cs="Arial"/>
              </w:rPr>
              <w:t>with</w:t>
            </w:r>
            <w:r w:rsidRPr="003D3EBA">
              <w:rPr>
                <w:rFonts w:ascii="Arial" w:hAnsi="Arial" w:cs="Arial"/>
                <w:spacing w:val="-3"/>
              </w:rPr>
              <w:t xml:space="preserve"> </w:t>
            </w:r>
            <w:r w:rsidRPr="003D3EBA">
              <w:rPr>
                <w:rFonts w:ascii="Arial" w:hAnsi="Arial" w:cs="Arial"/>
              </w:rPr>
              <w:t>the proposed block plan,</w:t>
            </w:r>
            <w:r w:rsidRPr="003D3EBA">
              <w:rPr>
                <w:rFonts w:ascii="Arial" w:hAnsi="Arial" w:cs="Arial"/>
                <w:spacing w:val="-2"/>
              </w:rPr>
              <w:t xml:space="preserve"> </w:t>
            </w:r>
            <w:r w:rsidRPr="003D3EBA">
              <w:rPr>
                <w:rFonts w:ascii="Arial" w:hAnsi="Arial" w:cs="Arial"/>
              </w:rPr>
              <w:t>where</w:t>
            </w:r>
            <w:r w:rsidRPr="003D3EBA">
              <w:rPr>
                <w:rFonts w:ascii="Arial" w:hAnsi="Arial" w:cs="Arial"/>
                <w:spacing w:val="3"/>
              </w:rPr>
              <w:t xml:space="preserve"> </w:t>
            </w:r>
            <w:r w:rsidRPr="003D3EBA">
              <w:rPr>
                <w:rFonts w:ascii="Arial" w:hAnsi="Arial" w:cs="Arial"/>
              </w:rPr>
              <w:t>the roof plan is</w:t>
            </w:r>
            <w:r w:rsidRPr="003D3EBA">
              <w:rPr>
                <w:rFonts w:ascii="Arial" w:hAnsi="Arial" w:cs="Arial"/>
                <w:spacing w:val="-2"/>
              </w:rPr>
              <w:t xml:space="preserve"> </w:t>
            </w:r>
            <w:r w:rsidRPr="003D3EBA">
              <w:rPr>
                <w:rFonts w:ascii="Arial" w:hAnsi="Arial" w:cs="Arial"/>
              </w:rPr>
              <w:t>simple.</w:t>
            </w:r>
          </w:p>
          <w:p w14:paraId="30E48FAF" w14:textId="77777777" w:rsidR="00FC3F60" w:rsidRPr="003D3EBA" w:rsidRDefault="00FC3F60" w:rsidP="00DC4A18">
            <w:pPr>
              <w:widowControl w:val="0"/>
              <w:tabs>
                <w:tab w:val="left" w:pos="58"/>
              </w:tabs>
              <w:spacing w:line="266" w:lineRule="exact"/>
              <w:ind w:left="-73"/>
              <w:rPr>
                <w:rFonts w:ascii="Arial" w:hAnsi="Arial" w:cs="Arial"/>
                <w:b/>
                <w:color w:val="000099"/>
              </w:rPr>
            </w:pPr>
          </w:p>
        </w:tc>
        <w:tc>
          <w:tcPr>
            <w:tcW w:w="708" w:type="dxa"/>
          </w:tcPr>
          <w:p w14:paraId="4B68F195" w14:textId="77777777" w:rsidR="00FC3F60" w:rsidRDefault="00FC3F60" w:rsidP="005610F6">
            <w:pPr>
              <w:rPr>
                <w:rFonts w:ascii="Arial" w:hAnsi="Arial" w:cs="Arial"/>
                <w:b/>
                <w:color w:val="000099"/>
                <w:sz w:val="28"/>
                <w:szCs w:val="28"/>
              </w:rPr>
            </w:pPr>
          </w:p>
        </w:tc>
      </w:tr>
      <w:tr w:rsidR="00FC3F60" w14:paraId="02D41DAA" w14:textId="77777777" w:rsidTr="49C71AEA">
        <w:tc>
          <w:tcPr>
            <w:tcW w:w="704" w:type="dxa"/>
          </w:tcPr>
          <w:p w14:paraId="2FA5DA7F" w14:textId="0F17DC0E" w:rsidR="00FC3F60" w:rsidRPr="003D3EBA" w:rsidRDefault="00FC3F60" w:rsidP="00C62728">
            <w:pPr>
              <w:pStyle w:val="ListParagraph"/>
              <w:numPr>
                <w:ilvl w:val="0"/>
                <w:numId w:val="34"/>
              </w:numPr>
              <w:spacing w:after="0" w:line="240" w:lineRule="auto"/>
              <w:rPr>
                <w:rFonts w:ascii="Arial" w:hAnsi="Arial" w:cs="Arial"/>
              </w:rPr>
            </w:pPr>
          </w:p>
        </w:tc>
        <w:tc>
          <w:tcPr>
            <w:tcW w:w="9361" w:type="dxa"/>
          </w:tcPr>
          <w:p w14:paraId="4916894C" w14:textId="77777777" w:rsidR="00327947" w:rsidRPr="003D3EBA" w:rsidRDefault="00FC3F60" w:rsidP="009F0737">
            <w:pPr>
              <w:rPr>
                <w:rFonts w:ascii="Arial" w:hAnsi="Arial" w:cs="Arial"/>
                <w:b/>
                <w:color w:val="000000" w:themeColor="text1"/>
              </w:rPr>
            </w:pPr>
            <w:r w:rsidRPr="003D3EBA">
              <w:rPr>
                <w:rFonts w:ascii="Arial" w:hAnsi="Arial" w:cs="Arial"/>
                <w:b/>
                <w:color w:val="000000" w:themeColor="text1"/>
              </w:rPr>
              <w:t>The correct fee</w:t>
            </w:r>
          </w:p>
          <w:p w14:paraId="4810301D" w14:textId="77777777" w:rsidR="00327947" w:rsidRPr="00687B41" w:rsidRDefault="00327947" w:rsidP="009F0737">
            <w:pPr>
              <w:rPr>
                <w:rFonts w:ascii="Arial" w:hAnsi="Arial" w:cs="Arial"/>
                <w:color w:val="000000" w:themeColor="text1"/>
              </w:rPr>
            </w:pPr>
          </w:p>
          <w:p w14:paraId="08BC134E" w14:textId="5CFB82D4" w:rsidR="00FC3F60" w:rsidRPr="003D3EBA" w:rsidRDefault="00327947" w:rsidP="009F0737">
            <w:pPr>
              <w:rPr>
                <w:rStyle w:val="Hyperlink"/>
                <w:rFonts w:ascii="Arial" w:hAnsi="Arial" w:cs="Arial"/>
              </w:rPr>
            </w:pPr>
            <w:r w:rsidRPr="003D3EBA">
              <w:rPr>
                <w:rFonts w:ascii="Arial" w:hAnsi="Arial" w:cs="Arial"/>
                <w:color w:val="0563C1" w:themeColor="hyperlink"/>
                <w:u w:val="single"/>
              </w:rPr>
              <w:fldChar w:fldCharType="begin"/>
            </w:r>
            <w:r w:rsidRPr="003D3EBA">
              <w:rPr>
                <w:rFonts w:ascii="Arial" w:hAnsi="Arial" w:cs="Arial"/>
                <w:color w:val="0563C1" w:themeColor="hyperlink"/>
                <w:u w:val="single"/>
              </w:rPr>
              <w:instrText>HYPERLINK "https://www.planningportal.co.uk/app/fee-calculator"</w:instrText>
            </w:r>
            <w:r w:rsidRPr="003D3EBA">
              <w:rPr>
                <w:rFonts w:ascii="Arial" w:hAnsi="Arial" w:cs="Arial"/>
                <w:color w:val="0563C1" w:themeColor="hyperlink"/>
                <w:u w:val="single"/>
              </w:rPr>
            </w:r>
            <w:r w:rsidRPr="003D3EBA">
              <w:rPr>
                <w:rFonts w:ascii="Arial" w:hAnsi="Arial" w:cs="Arial"/>
                <w:color w:val="0563C1" w:themeColor="hyperlink"/>
                <w:u w:val="single"/>
              </w:rPr>
              <w:fldChar w:fldCharType="separate"/>
            </w:r>
            <w:r w:rsidR="00FC3F60" w:rsidRPr="003D3EBA">
              <w:rPr>
                <w:rStyle w:val="Hyperlink"/>
                <w:rFonts w:ascii="Arial" w:eastAsiaTheme="minorHAnsi" w:hAnsi="Arial" w:cs="Arial"/>
                <w:lang w:eastAsia="en-US"/>
              </w:rPr>
              <w:t>Planning Portal Fee Calculator</w:t>
            </w:r>
          </w:p>
          <w:p w14:paraId="323D50A8" w14:textId="1F2E5373" w:rsidR="00FC3F60" w:rsidRPr="003D3EBA" w:rsidRDefault="00327947" w:rsidP="005610F6">
            <w:pPr>
              <w:rPr>
                <w:rFonts w:ascii="Arial" w:hAnsi="Arial" w:cs="Arial"/>
                <w:b/>
                <w:color w:val="000099"/>
              </w:rPr>
            </w:pPr>
            <w:r w:rsidRPr="003D3EBA">
              <w:rPr>
                <w:rFonts w:ascii="Arial" w:hAnsi="Arial" w:cs="Arial"/>
                <w:color w:val="0563C1" w:themeColor="hyperlink"/>
                <w:u w:val="single"/>
              </w:rPr>
              <w:fldChar w:fldCharType="end"/>
            </w:r>
          </w:p>
        </w:tc>
        <w:tc>
          <w:tcPr>
            <w:tcW w:w="708" w:type="dxa"/>
          </w:tcPr>
          <w:p w14:paraId="754C1525" w14:textId="77777777" w:rsidR="00FC3F60" w:rsidRDefault="00FC3F60" w:rsidP="005610F6">
            <w:pPr>
              <w:rPr>
                <w:rFonts w:ascii="Arial" w:hAnsi="Arial" w:cs="Arial"/>
                <w:b/>
                <w:color w:val="000099"/>
                <w:sz w:val="28"/>
                <w:szCs w:val="28"/>
              </w:rPr>
            </w:pPr>
          </w:p>
        </w:tc>
      </w:tr>
      <w:tr w:rsidR="00FC3F60" w14:paraId="193EC6A0" w14:textId="77777777" w:rsidTr="49C71AEA">
        <w:tc>
          <w:tcPr>
            <w:tcW w:w="704" w:type="dxa"/>
          </w:tcPr>
          <w:p w14:paraId="1E82A18E" w14:textId="2161CEE4" w:rsidR="00FC3F60" w:rsidRPr="003D3EBA" w:rsidRDefault="00FC3F60" w:rsidP="00C62728">
            <w:pPr>
              <w:pStyle w:val="ListParagraph"/>
              <w:numPr>
                <w:ilvl w:val="0"/>
                <w:numId w:val="34"/>
              </w:numPr>
              <w:spacing w:after="0" w:line="240" w:lineRule="auto"/>
              <w:rPr>
                <w:rFonts w:ascii="Arial" w:hAnsi="Arial" w:cs="Arial"/>
              </w:rPr>
            </w:pPr>
          </w:p>
        </w:tc>
        <w:tc>
          <w:tcPr>
            <w:tcW w:w="9361" w:type="dxa"/>
          </w:tcPr>
          <w:p w14:paraId="147C912B" w14:textId="77777777" w:rsidR="00FC3F60" w:rsidRPr="003D3EBA" w:rsidRDefault="00FC3F60" w:rsidP="002E178C">
            <w:pPr>
              <w:rPr>
                <w:rFonts w:ascii="Arial" w:hAnsi="Arial" w:cs="Arial"/>
                <w:b/>
                <w:color w:val="000000" w:themeColor="text1"/>
              </w:rPr>
            </w:pPr>
            <w:r w:rsidRPr="003D3EBA">
              <w:rPr>
                <w:rFonts w:ascii="Arial" w:hAnsi="Arial" w:cs="Arial"/>
                <w:b/>
                <w:color w:val="000000" w:themeColor="text1"/>
              </w:rPr>
              <w:t>Where Ownership Certificates B, C or D have been completed</w:t>
            </w:r>
          </w:p>
          <w:p w14:paraId="068DEEAF" w14:textId="77777777" w:rsidR="00CF0945" w:rsidRPr="003D3EBA" w:rsidRDefault="00CF0945" w:rsidP="002E178C">
            <w:pPr>
              <w:rPr>
                <w:rFonts w:ascii="Arial" w:hAnsi="Arial" w:cs="Arial"/>
                <w:b/>
                <w:color w:val="000000" w:themeColor="text1"/>
              </w:rPr>
            </w:pPr>
          </w:p>
          <w:p w14:paraId="09D9DB2B" w14:textId="1BD37038" w:rsidR="00FC3F60" w:rsidRPr="003D3EBA" w:rsidRDefault="00FC3F60" w:rsidP="005610F6">
            <w:pPr>
              <w:rPr>
                <w:rFonts w:ascii="Arial" w:hAnsi="Arial" w:cs="Arial"/>
                <w:color w:val="000000" w:themeColor="text1"/>
              </w:rPr>
            </w:pPr>
            <w:r w:rsidRPr="003D3EBA">
              <w:rPr>
                <w:rFonts w:ascii="Arial" w:hAnsi="Arial" w:cs="Arial"/>
                <w:color w:val="000000" w:themeColor="text1"/>
              </w:rPr>
              <w:t>Evidence of notice as required by Article 13 of the Town and Country Planning (Development Management Procedure) (England) Order 2015</w:t>
            </w:r>
            <w:r w:rsidR="005A44B3" w:rsidRPr="003D3EBA">
              <w:rPr>
                <w:rFonts w:ascii="Arial" w:hAnsi="Arial" w:cs="Arial"/>
                <w:color w:val="000000" w:themeColor="text1"/>
              </w:rPr>
              <w:t>.</w:t>
            </w:r>
          </w:p>
          <w:p w14:paraId="05B9AB1C" w14:textId="77777777" w:rsidR="00FC3F60" w:rsidRPr="003D3EBA" w:rsidRDefault="00FC3F60" w:rsidP="005610F6">
            <w:pPr>
              <w:rPr>
                <w:rFonts w:ascii="Arial" w:hAnsi="Arial" w:cs="Arial"/>
                <w:b/>
                <w:color w:val="000099"/>
              </w:rPr>
            </w:pPr>
          </w:p>
        </w:tc>
        <w:tc>
          <w:tcPr>
            <w:tcW w:w="708" w:type="dxa"/>
          </w:tcPr>
          <w:p w14:paraId="3EE60446" w14:textId="77777777" w:rsidR="00FC3F60" w:rsidRDefault="00FC3F60" w:rsidP="005610F6">
            <w:pPr>
              <w:rPr>
                <w:rFonts w:ascii="Arial" w:hAnsi="Arial" w:cs="Arial"/>
                <w:b/>
                <w:color w:val="000099"/>
                <w:sz w:val="28"/>
                <w:szCs w:val="28"/>
              </w:rPr>
            </w:pPr>
          </w:p>
        </w:tc>
      </w:tr>
    </w:tbl>
    <w:p w14:paraId="7DD3CB38" w14:textId="77777777" w:rsidR="00B53DB5" w:rsidRDefault="00B53DB5">
      <w:r>
        <w:br w:type="page"/>
      </w:r>
    </w:p>
    <w:tbl>
      <w:tblPr>
        <w:tblStyle w:val="TableGrid"/>
        <w:tblW w:w="10773" w:type="dxa"/>
        <w:tblInd w:w="-5" w:type="dxa"/>
        <w:tblLook w:val="04A0" w:firstRow="1" w:lastRow="0" w:firstColumn="1" w:lastColumn="0" w:noHBand="0" w:noVBand="1"/>
      </w:tblPr>
      <w:tblGrid>
        <w:gridCol w:w="704"/>
        <w:gridCol w:w="9361"/>
        <w:gridCol w:w="708"/>
      </w:tblGrid>
      <w:tr w:rsidR="003C02AD" w14:paraId="251DF59C" w14:textId="77777777" w:rsidTr="49C71AEA">
        <w:tc>
          <w:tcPr>
            <w:tcW w:w="704" w:type="dxa"/>
          </w:tcPr>
          <w:p w14:paraId="2D2D1B71" w14:textId="09C8F7B7" w:rsidR="003C02AD" w:rsidRPr="003D3EBA" w:rsidRDefault="003C02AD" w:rsidP="00C62728">
            <w:pPr>
              <w:pStyle w:val="ListParagraph"/>
              <w:numPr>
                <w:ilvl w:val="0"/>
                <w:numId w:val="34"/>
              </w:numPr>
              <w:spacing w:after="0" w:line="240" w:lineRule="auto"/>
              <w:rPr>
                <w:rFonts w:ascii="Arial" w:hAnsi="Arial" w:cs="Arial"/>
              </w:rPr>
            </w:pPr>
          </w:p>
        </w:tc>
        <w:tc>
          <w:tcPr>
            <w:tcW w:w="9361" w:type="dxa"/>
          </w:tcPr>
          <w:p w14:paraId="1D357FE0" w14:textId="77777777" w:rsidR="003C02AD" w:rsidRDefault="003C02AD" w:rsidP="002E178C">
            <w:pPr>
              <w:rPr>
                <w:rFonts w:ascii="Arial" w:hAnsi="Arial" w:cs="Arial"/>
                <w:b/>
                <w:color w:val="000000" w:themeColor="text1"/>
              </w:rPr>
            </w:pPr>
            <w:r>
              <w:rPr>
                <w:rFonts w:ascii="Arial" w:hAnsi="Arial" w:cs="Arial"/>
                <w:b/>
                <w:color w:val="000000" w:themeColor="text1"/>
              </w:rPr>
              <w:t>Biodiversity Net Gain (BNG)</w:t>
            </w:r>
          </w:p>
          <w:p w14:paraId="07A6C78F" w14:textId="77777777" w:rsidR="003C02AD" w:rsidRDefault="003C02AD" w:rsidP="002E178C">
            <w:pPr>
              <w:rPr>
                <w:rFonts w:ascii="Arial" w:hAnsi="Arial" w:cs="Arial"/>
                <w:bCs/>
                <w:color w:val="000000" w:themeColor="text1"/>
              </w:rPr>
            </w:pPr>
          </w:p>
          <w:p w14:paraId="747F157C" w14:textId="1E0EE247" w:rsidR="00B53DB5" w:rsidRDefault="00B53DB5" w:rsidP="00B53DB5">
            <w:pPr>
              <w:pStyle w:val="ListParagraph"/>
              <w:numPr>
                <w:ilvl w:val="0"/>
                <w:numId w:val="41"/>
              </w:numPr>
              <w:spacing w:after="0" w:line="240" w:lineRule="auto"/>
              <w:rPr>
                <w:rFonts w:eastAsia="Times New Roman" w:cs="Arial"/>
                <w:sz w:val="24"/>
                <w:szCs w:val="24"/>
              </w:rPr>
            </w:pPr>
            <w:r w:rsidRPr="0000134A">
              <w:rPr>
                <w:rFonts w:eastAsia="Times New Roman" w:cs="Arial"/>
                <w:i/>
                <w:iCs/>
                <w:sz w:val="24"/>
                <w:szCs w:val="24"/>
              </w:rPr>
              <w:t>Biodiversity statement</w:t>
            </w:r>
            <w:r w:rsidRPr="00D27BD2">
              <w:rPr>
                <w:rFonts w:eastAsia="Times New Roman" w:cs="Arial"/>
                <w:sz w:val="24"/>
                <w:szCs w:val="24"/>
              </w:rPr>
              <w:t xml:space="preserve"> as to whether the applicant believes that planning permission, if granted, would be subject to the general biodiversity gain condition (</w:t>
            </w:r>
            <w:proofErr w:type="spellStart"/>
            <w:r w:rsidRPr="00D27BD2">
              <w:rPr>
                <w:rFonts w:eastAsia="Times New Roman" w:cs="Arial"/>
                <w:sz w:val="24"/>
                <w:szCs w:val="24"/>
              </w:rPr>
              <w:t>ie</w:t>
            </w:r>
            <w:proofErr w:type="spellEnd"/>
            <w:r w:rsidRPr="00D27BD2">
              <w:rPr>
                <w:rFonts w:eastAsia="Times New Roman" w:cs="Arial"/>
                <w:sz w:val="24"/>
                <w:szCs w:val="24"/>
              </w:rPr>
              <w:t xml:space="preserve"> whether the application is considered exempt or not)</w:t>
            </w:r>
            <w:r>
              <w:rPr>
                <w:rFonts w:eastAsia="Times New Roman" w:cs="Arial"/>
                <w:sz w:val="24"/>
                <w:szCs w:val="24"/>
              </w:rPr>
              <w:t xml:space="preserve">. </w:t>
            </w:r>
            <w:r w:rsidRPr="000C681B">
              <w:rPr>
                <w:rFonts w:eastAsia="Times New Roman" w:cs="Arial"/>
                <w:sz w:val="24"/>
                <w:szCs w:val="24"/>
              </w:rPr>
              <w:t>Please see our website</w:t>
            </w:r>
            <w:r w:rsidR="000C681B" w:rsidRPr="000C681B">
              <w:rPr>
                <w:rFonts w:eastAsia="Times New Roman" w:cs="Arial"/>
                <w:sz w:val="24"/>
                <w:szCs w:val="24"/>
              </w:rPr>
              <w:t>.</w:t>
            </w:r>
          </w:p>
          <w:p w14:paraId="7B77B469" w14:textId="77777777" w:rsidR="00120AD0" w:rsidRPr="00D27BD2" w:rsidRDefault="00120AD0" w:rsidP="00687B41">
            <w:pPr>
              <w:pStyle w:val="ListParagraph"/>
              <w:spacing w:after="0" w:line="240" w:lineRule="auto"/>
              <w:ind w:left="360"/>
              <w:rPr>
                <w:rFonts w:eastAsia="Times New Roman" w:cs="Arial"/>
                <w:sz w:val="24"/>
                <w:szCs w:val="24"/>
              </w:rPr>
            </w:pPr>
          </w:p>
          <w:p w14:paraId="4A682158" w14:textId="34C8C727" w:rsidR="00B53DB5" w:rsidRPr="00687B41" w:rsidRDefault="00B53DB5" w:rsidP="00B53DB5">
            <w:pPr>
              <w:pStyle w:val="ListParagraph"/>
              <w:numPr>
                <w:ilvl w:val="0"/>
                <w:numId w:val="41"/>
              </w:numPr>
              <w:spacing w:after="0" w:line="240" w:lineRule="auto"/>
              <w:rPr>
                <w:rStyle w:val="Hyperlink"/>
                <w:rFonts w:cs="Arial"/>
                <w:color w:val="000000" w:themeColor="text1"/>
                <w:sz w:val="24"/>
                <w:szCs w:val="24"/>
                <w:u w:val="none"/>
              </w:rPr>
            </w:pPr>
            <w:r w:rsidRPr="0000134A">
              <w:rPr>
                <w:rFonts w:cs="Arial"/>
                <w:i/>
                <w:iCs/>
                <w:color w:val="000000" w:themeColor="text1"/>
                <w:sz w:val="24"/>
                <w:szCs w:val="24"/>
              </w:rPr>
              <w:t>Statutory Metric</w:t>
            </w:r>
            <w:r>
              <w:rPr>
                <w:rFonts w:cs="Arial"/>
                <w:color w:val="000000" w:themeColor="text1"/>
                <w:sz w:val="24"/>
                <w:szCs w:val="24"/>
              </w:rPr>
              <w:t xml:space="preserve"> or </w:t>
            </w:r>
            <w:r w:rsidRPr="0000134A">
              <w:rPr>
                <w:rFonts w:cs="Arial"/>
                <w:i/>
                <w:iCs/>
                <w:color w:val="000000" w:themeColor="text1"/>
                <w:sz w:val="24"/>
                <w:szCs w:val="24"/>
              </w:rPr>
              <w:t>Small Sites Metric</w:t>
            </w:r>
            <w:r>
              <w:rPr>
                <w:rFonts w:cs="Arial"/>
                <w:color w:val="000000" w:themeColor="text1"/>
                <w:sz w:val="24"/>
                <w:szCs w:val="24"/>
              </w:rPr>
              <w:t xml:space="preserve"> - Excel spreadsheet (.xlsx or </w:t>
            </w:r>
            <w:proofErr w:type="spellStart"/>
            <w:r>
              <w:rPr>
                <w:rFonts w:cs="Arial"/>
                <w:color w:val="000000" w:themeColor="text1"/>
                <w:sz w:val="24"/>
                <w:szCs w:val="24"/>
              </w:rPr>
              <w:t>xls</w:t>
            </w:r>
            <w:proofErr w:type="spellEnd"/>
            <w:r>
              <w:rPr>
                <w:rFonts w:cs="Arial"/>
                <w:color w:val="000000" w:themeColor="text1"/>
                <w:sz w:val="24"/>
                <w:szCs w:val="24"/>
              </w:rPr>
              <w:t xml:space="preserve"> format). The completed metric calculation tool showing the calculations of the pre-development biodiversity value of the onsite habitat on the date of application (or proposed earlier date) including the publication date of the biodiversity metric used to calculate that value;. </w:t>
            </w:r>
            <w:r w:rsidRPr="006E25DD">
              <w:t xml:space="preserve">Choice of biodiversity metric must be guided by the following: </w:t>
            </w:r>
            <w:hyperlink r:id="rId12" w:history="1">
              <w:r w:rsidRPr="006E25DD">
                <w:rPr>
                  <w:rStyle w:val="Hyperlink"/>
                </w:rPr>
                <w:t>Statutory biodiversity metric tools and guides - GOV.UK (www.gov.uk)</w:t>
              </w:r>
            </w:hyperlink>
            <w:r w:rsidR="00120AD0">
              <w:rPr>
                <w:rStyle w:val="Hyperlink"/>
              </w:rPr>
              <w:t>.</w:t>
            </w:r>
          </w:p>
          <w:p w14:paraId="35A84A62" w14:textId="77777777" w:rsidR="00120AD0" w:rsidRPr="00687B41" w:rsidRDefault="00120AD0" w:rsidP="00687B41">
            <w:pPr>
              <w:rPr>
                <w:rFonts w:cs="Arial"/>
                <w:color w:val="000000" w:themeColor="text1"/>
                <w:sz w:val="24"/>
                <w:szCs w:val="24"/>
              </w:rPr>
            </w:pPr>
          </w:p>
          <w:p w14:paraId="17D40B02" w14:textId="77777777" w:rsidR="00B53DB5" w:rsidRDefault="00B53DB5" w:rsidP="00B53DB5">
            <w:pPr>
              <w:pStyle w:val="ListParagraph"/>
              <w:numPr>
                <w:ilvl w:val="0"/>
                <w:numId w:val="41"/>
              </w:numPr>
              <w:spacing w:after="0" w:line="240" w:lineRule="auto"/>
              <w:rPr>
                <w:rFonts w:cs="Arial"/>
                <w:color w:val="000000" w:themeColor="text1"/>
                <w:sz w:val="24"/>
                <w:szCs w:val="24"/>
              </w:rPr>
            </w:pPr>
            <w:r w:rsidRPr="006A3444">
              <w:rPr>
                <w:rFonts w:cs="Arial"/>
                <w:i/>
                <w:iCs/>
                <w:color w:val="000000" w:themeColor="text1"/>
                <w:sz w:val="24"/>
                <w:szCs w:val="24"/>
              </w:rPr>
              <w:t>Biodiversity Net Gain Assessment</w:t>
            </w:r>
            <w:r>
              <w:rPr>
                <w:rFonts w:cs="Arial"/>
                <w:color w:val="000000" w:themeColor="text1"/>
                <w:sz w:val="24"/>
                <w:szCs w:val="24"/>
              </w:rPr>
              <w:t xml:space="preserve"> – note, maybe included within ecology report, Preliminary Ecological Appraisal (PEA), Ecological Impact Assessment (</w:t>
            </w:r>
            <w:proofErr w:type="spellStart"/>
            <w:r>
              <w:rPr>
                <w:rFonts w:cs="Arial"/>
                <w:color w:val="000000" w:themeColor="text1"/>
                <w:sz w:val="24"/>
                <w:szCs w:val="24"/>
              </w:rPr>
              <w:t>EcIA</w:t>
            </w:r>
            <w:proofErr w:type="spellEnd"/>
            <w:r>
              <w:rPr>
                <w:rFonts w:cs="Arial"/>
                <w:color w:val="000000" w:themeColor="text1"/>
                <w:sz w:val="24"/>
                <w:szCs w:val="24"/>
              </w:rPr>
              <w:t>), Ecological Assessment including condition assessments.</w:t>
            </w:r>
          </w:p>
          <w:p w14:paraId="30D94F0F" w14:textId="77777777" w:rsidR="00120AD0" w:rsidRPr="00687B41" w:rsidRDefault="00120AD0" w:rsidP="00687B41">
            <w:pPr>
              <w:rPr>
                <w:rFonts w:cs="Arial"/>
                <w:color w:val="000000" w:themeColor="text1"/>
                <w:sz w:val="24"/>
                <w:szCs w:val="24"/>
              </w:rPr>
            </w:pPr>
          </w:p>
          <w:p w14:paraId="3CB6FDA1" w14:textId="5F0D1895" w:rsidR="00B53DB5" w:rsidRDefault="00B53DB5" w:rsidP="00B53DB5">
            <w:pPr>
              <w:pStyle w:val="ListParagraph"/>
              <w:numPr>
                <w:ilvl w:val="0"/>
                <w:numId w:val="41"/>
              </w:numPr>
              <w:spacing w:after="0" w:line="240" w:lineRule="auto"/>
              <w:rPr>
                <w:rFonts w:cs="Arial"/>
                <w:color w:val="000000" w:themeColor="text1"/>
                <w:sz w:val="24"/>
                <w:szCs w:val="24"/>
              </w:rPr>
            </w:pPr>
            <w:r w:rsidRPr="747ED92C">
              <w:rPr>
                <w:rFonts w:cs="Arial"/>
                <w:i/>
                <w:iCs/>
                <w:color w:val="000000" w:themeColor="text1"/>
                <w:sz w:val="24"/>
                <w:szCs w:val="24"/>
              </w:rPr>
              <w:t>On-site Baseline Map</w:t>
            </w:r>
            <w:r w:rsidRPr="747ED92C">
              <w:rPr>
                <w:rFonts w:cs="Arial"/>
                <w:color w:val="000000" w:themeColor="text1"/>
                <w:sz w:val="24"/>
                <w:szCs w:val="24"/>
              </w:rPr>
              <w:t>, maybe included in BNG Assessment or ecology reports.  Digital format drawn to an identified scale and showing the direction of North, showing onsite habitat existing on the date of application (or earlier proposed date), including any irreplaceable habitat (if applicable)</w:t>
            </w:r>
            <w:r w:rsidR="00120AD0">
              <w:rPr>
                <w:rFonts w:cs="Arial"/>
                <w:color w:val="000000" w:themeColor="text1"/>
                <w:sz w:val="24"/>
                <w:szCs w:val="24"/>
              </w:rPr>
              <w:t>.</w:t>
            </w:r>
          </w:p>
          <w:p w14:paraId="3A711E2F" w14:textId="77777777" w:rsidR="00120AD0" w:rsidRPr="00687B41" w:rsidRDefault="00120AD0" w:rsidP="00687B41">
            <w:pPr>
              <w:rPr>
                <w:rFonts w:cs="Arial"/>
                <w:color w:val="000000" w:themeColor="text1"/>
                <w:sz w:val="24"/>
                <w:szCs w:val="24"/>
              </w:rPr>
            </w:pPr>
          </w:p>
          <w:p w14:paraId="4B605836" w14:textId="7E2F9FED" w:rsidR="003C02AD" w:rsidRPr="00687B41" w:rsidRDefault="00120AD0" w:rsidP="00B53DB5">
            <w:pPr>
              <w:pStyle w:val="ListParagraph"/>
              <w:numPr>
                <w:ilvl w:val="0"/>
                <w:numId w:val="41"/>
              </w:numPr>
              <w:spacing w:after="0" w:line="240" w:lineRule="auto"/>
              <w:rPr>
                <w:rFonts w:ascii="Arial" w:hAnsi="Arial" w:cs="Arial"/>
                <w:bCs/>
                <w:color w:val="000000" w:themeColor="text1"/>
              </w:rPr>
            </w:pPr>
            <w:r>
              <w:rPr>
                <w:rFonts w:cs="Arial"/>
                <w:color w:val="000000" w:themeColor="text1"/>
                <w:sz w:val="24"/>
                <w:szCs w:val="24"/>
              </w:rPr>
              <w:t>A</w:t>
            </w:r>
            <w:r w:rsidR="00B53DB5" w:rsidRPr="00687B41">
              <w:rPr>
                <w:rFonts w:cs="Arial"/>
                <w:color w:val="000000" w:themeColor="text1"/>
                <w:sz w:val="24"/>
                <w:szCs w:val="24"/>
              </w:rPr>
              <w:t xml:space="preserve"> description of any </w:t>
            </w:r>
            <w:hyperlink r:id="rId13" w:anchor="para42" w:history="1">
              <w:r w:rsidR="00B53DB5" w:rsidRPr="00B53DB5">
                <w:rPr>
                  <w:rStyle w:val="Hyperlink"/>
                  <w:rFonts w:cs="Arial"/>
                  <w:sz w:val="24"/>
                  <w:szCs w:val="24"/>
                </w:rPr>
                <w:t>irreplaceable habitat</w:t>
              </w:r>
            </w:hyperlink>
            <w:r w:rsidR="00B53DB5" w:rsidRPr="00687B41">
              <w:rPr>
                <w:rFonts w:cs="Arial"/>
                <w:color w:val="000000" w:themeColor="text1"/>
                <w:sz w:val="24"/>
                <w:szCs w:val="24"/>
              </w:rPr>
              <w:t> (as set out in </w:t>
            </w:r>
            <w:hyperlink r:id="rId14" w:history="1">
              <w:r w:rsidR="00B53DB5" w:rsidRPr="00B53DB5">
                <w:rPr>
                  <w:rStyle w:val="Hyperlink"/>
                  <w:rFonts w:cs="Arial"/>
                  <w:sz w:val="24"/>
                  <w:szCs w:val="24"/>
                </w:rPr>
                <w:t>column 1 of the Schedule to the Biodiversity Gain Requirements (Irreplaceable Habitat) Regulations 2024</w:t>
              </w:r>
            </w:hyperlink>
            <w:r w:rsidR="00B53DB5" w:rsidRPr="00687B41">
              <w:rPr>
                <w:rFonts w:cs="Arial"/>
                <w:color w:val="000000" w:themeColor="text1"/>
                <w:sz w:val="24"/>
                <w:szCs w:val="24"/>
              </w:rPr>
              <w:t xml:space="preserve">) on the land to which the application relates, that exists on the date of application, (or an earlier date). </w:t>
            </w:r>
          </w:p>
          <w:p w14:paraId="3682793F" w14:textId="532CE247" w:rsidR="00B53DB5" w:rsidRPr="00687B41" w:rsidRDefault="00B53DB5" w:rsidP="00687B41">
            <w:pPr>
              <w:pStyle w:val="ListParagraph"/>
              <w:spacing w:after="0" w:line="240" w:lineRule="auto"/>
              <w:ind w:left="360"/>
              <w:rPr>
                <w:rFonts w:ascii="Arial" w:hAnsi="Arial" w:cs="Arial"/>
                <w:bCs/>
                <w:color w:val="000000" w:themeColor="text1"/>
              </w:rPr>
            </w:pPr>
          </w:p>
        </w:tc>
        <w:tc>
          <w:tcPr>
            <w:tcW w:w="708" w:type="dxa"/>
          </w:tcPr>
          <w:p w14:paraId="46722C65" w14:textId="77777777" w:rsidR="003C02AD" w:rsidRDefault="003C02AD" w:rsidP="005610F6">
            <w:pPr>
              <w:rPr>
                <w:rFonts w:ascii="Arial" w:hAnsi="Arial" w:cs="Arial"/>
                <w:b/>
                <w:color w:val="000099"/>
                <w:sz w:val="28"/>
                <w:szCs w:val="28"/>
              </w:rPr>
            </w:pPr>
          </w:p>
        </w:tc>
      </w:tr>
    </w:tbl>
    <w:p w14:paraId="3DFCD496" w14:textId="7F2E7F4C" w:rsidR="00327947" w:rsidRDefault="00327947">
      <w:pPr>
        <w:rPr>
          <w:rFonts w:ascii="Arial" w:hAnsi="Arial" w:cs="Arial"/>
          <w:b/>
          <w:color w:val="000099"/>
          <w:sz w:val="24"/>
          <w:szCs w:val="24"/>
        </w:rPr>
      </w:pPr>
    </w:p>
    <w:p w14:paraId="5C98AF60" w14:textId="47D44088" w:rsidR="00FC3F60" w:rsidRPr="00327947" w:rsidRDefault="00FC3F60" w:rsidP="005A44B3">
      <w:pPr>
        <w:spacing w:after="0"/>
        <w:rPr>
          <w:rFonts w:ascii="Arial" w:hAnsi="Arial" w:cs="Arial"/>
          <w:b/>
          <w:color w:val="44546A" w:themeColor="text2"/>
          <w:sz w:val="24"/>
          <w:szCs w:val="24"/>
        </w:rPr>
      </w:pPr>
      <w:r w:rsidRPr="00327947">
        <w:rPr>
          <w:rFonts w:ascii="Arial" w:hAnsi="Arial" w:cs="Arial"/>
          <w:b/>
          <w:color w:val="44546A" w:themeColor="text2"/>
          <w:sz w:val="24"/>
          <w:szCs w:val="24"/>
        </w:rPr>
        <w:t xml:space="preserve">Part </w:t>
      </w:r>
      <w:r w:rsidR="00F47096" w:rsidRPr="00327947">
        <w:rPr>
          <w:rFonts w:ascii="Arial" w:hAnsi="Arial" w:cs="Arial"/>
          <w:b/>
          <w:color w:val="44546A" w:themeColor="text2"/>
          <w:sz w:val="24"/>
          <w:szCs w:val="24"/>
        </w:rPr>
        <w:t>2</w:t>
      </w:r>
      <w:r w:rsidRPr="00327947">
        <w:rPr>
          <w:rFonts w:ascii="Arial" w:hAnsi="Arial" w:cs="Arial"/>
          <w:b/>
          <w:color w:val="44546A" w:themeColor="text2"/>
          <w:sz w:val="24"/>
          <w:szCs w:val="24"/>
        </w:rPr>
        <w:t xml:space="preserve"> Information Required – Adopted Local Application Requirements</w:t>
      </w:r>
    </w:p>
    <w:p w14:paraId="5BC174D8" w14:textId="77777777" w:rsidR="005A44B3" w:rsidRDefault="005A44B3" w:rsidP="005A44B3">
      <w:pPr>
        <w:spacing w:after="0"/>
        <w:rPr>
          <w:rFonts w:ascii="Arial" w:hAnsi="Arial" w:cs="Arial"/>
          <w:color w:val="000000" w:themeColor="text1"/>
          <w:sz w:val="24"/>
          <w:szCs w:val="24"/>
        </w:rPr>
      </w:pPr>
    </w:p>
    <w:tbl>
      <w:tblPr>
        <w:tblStyle w:val="TableGrid"/>
        <w:tblW w:w="10710" w:type="dxa"/>
        <w:tblLook w:val="04A0" w:firstRow="1" w:lastRow="0" w:firstColumn="1" w:lastColumn="0" w:noHBand="0" w:noVBand="1"/>
      </w:tblPr>
      <w:tblGrid>
        <w:gridCol w:w="764"/>
        <w:gridCol w:w="9272"/>
        <w:gridCol w:w="674"/>
      </w:tblGrid>
      <w:tr w:rsidR="00FC3F60" w:rsidRPr="006435DD" w14:paraId="163D51A8" w14:textId="77777777" w:rsidTr="49C71AEA">
        <w:tc>
          <w:tcPr>
            <w:tcW w:w="764" w:type="dxa"/>
          </w:tcPr>
          <w:p w14:paraId="688CDC26" w14:textId="55642071" w:rsidR="00FC3F60" w:rsidRPr="00717F26" w:rsidRDefault="00FC3F60" w:rsidP="00327947">
            <w:pPr>
              <w:pStyle w:val="ListParagraph"/>
              <w:numPr>
                <w:ilvl w:val="0"/>
                <w:numId w:val="36"/>
              </w:numPr>
              <w:spacing w:after="0" w:line="240" w:lineRule="auto"/>
              <w:rPr>
                <w:rFonts w:ascii="Arial" w:hAnsi="Arial" w:cs="Arial"/>
                <w:color w:val="000000" w:themeColor="text1"/>
              </w:rPr>
            </w:pPr>
          </w:p>
        </w:tc>
        <w:tc>
          <w:tcPr>
            <w:tcW w:w="9272" w:type="dxa"/>
          </w:tcPr>
          <w:p w14:paraId="7EE69BAE" w14:textId="77777777" w:rsidR="00FC3F60" w:rsidRPr="00717F26" w:rsidRDefault="00FC3F60" w:rsidP="005610F6">
            <w:pPr>
              <w:rPr>
                <w:rFonts w:ascii="Arial" w:hAnsi="Arial" w:cs="Arial"/>
                <w:b/>
              </w:rPr>
            </w:pPr>
            <w:r w:rsidRPr="00717F26">
              <w:rPr>
                <w:rFonts w:ascii="Arial" w:hAnsi="Arial" w:cs="Arial"/>
                <w:b/>
              </w:rPr>
              <w:t>Affordable Housing Statement</w:t>
            </w:r>
          </w:p>
          <w:p w14:paraId="7B3AC6B4" w14:textId="77777777" w:rsidR="00097047" w:rsidRPr="00717F26" w:rsidRDefault="00097047" w:rsidP="00F2110F">
            <w:pPr>
              <w:rPr>
                <w:rFonts w:ascii="Arial" w:hAnsi="Arial" w:cs="Arial"/>
                <w:color w:val="000000" w:themeColor="text1"/>
              </w:rPr>
            </w:pPr>
          </w:p>
          <w:p w14:paraId="4811F708" w14:textId="030C2905" w:rsidR="00097047" w:rsidRPr="00717F26" w:rsidRDefault="00097047" w:rsidP="0028753F">
            <w:pPr>
              <w:rPr>
                <w:rFonts w:ascii="Arial" w:hAnsi="Arial" w:cs="Arial"/>
                <w:color w:val="000000" w:themeColor="text1"/>
              </w:rPr>
            </w:pPr>
            <w:r w:rsidRPr="00687B41">
              <w:rPr>
                <w:rFonts w:ascii="Arial" w:hAnsi="Arial" w:cs="Arial"/>
                <w:color w:val="000000" w:themeColor="text1"/>
              </w:rPr>
              <w:t>Required for residential developments in the Designated Rural Areas that provide a net increase of 6 – 9 dwellings and developments of 10 or more dwellings or sites with an area of 0.5 hectares or more.</w:t>
            </w:r>
          </w:p>
          <w:p w14:paraId="4E8543E8" w14:textId="77777777" w:rsidR="00FC3F60" w:rsidRPr="00717F26" w:rsidRDefault="00FC3F60" w:rsidP="00F2110F">
            <w:pPr>
              <w:rPr>
                <w:rFonts w:ascii="Arial" w:hAnsi="Arial" w:cs="Arial"/>
                <w:color w:val="000000" w:themeColor="text1"/>
              </w:rPr>
            </w:pPr>
          </w:p>
        </w:tc>
        <w:tc>
          <w:tcPr>
            <w:tcW w:w="674" w:type="dxa"/>
          </w:tcPr>
          <w:p w14:paraId="698B0B4C" w14:textId="77777777" w:rsidR="00FC3F60" w:rsidRPr="006435DD" w:rsidRDefault="00FC3F60" w:rsidP="005610F6">
            <w:pPr>
              <w:rPr>
                <w:rFonts w:cs="Arial"/>
                <w:color w:val="000000" w:themeColor="text1"/>
                <w:sz w:val="24"/>
                <w:szCs w:val="24"/>
              </w:rPr>
            </w:pPr>
          </w:p>
        </w:tc>
      </w:tr>
      <w:tr w:rsidR="00FC3F60" w:rsidRPr="006435DD" w14:paraId="0DFE9CDD" w14:textId="77777777" w:rsidTr="49C71AEA">
        <w:tc>
          <w:tcPr>
            <w:tcW w:w="764" w:type="dxa"/>
          </w:tcPr>
          <w:p w14:paraId="497254DA" w14:textId="7D3D801D" w:rsidR="00FC3F60" w:rsidRPr="00717F26" w:rsidRDefault="00FC3F60" w:rsidP="00327947">
            <w:pPr>
              <w:pStyle w:val="ListParagraph"/>
              <w:numPr>
                <w:ilvl w:val="0"/>
                <w:numId w:val="36"/>
              </w:numPr>
              <w:spacing w:after="0" w:line="240" w:lineRule="auto"/>
              <w:rPr>
                <w:rFonts w:ascii="Arial" w:hAnsi="Arial" w:cs="Arial"/>
                <w:color w:val="000000" w:themeColor="text1"/>
              </w:rPr>
            </w:pPr>
          </w:p>
        </w:tc>
        <w:tc>
          <w:tcPr>
            <w:tcW w:w="9272" w:type="dxa"/>
          </w:tcPr>
          <w:p w14:paraId="422DF93A" w14:textId="5C8A55DB" w:rsidR="00FC3F60" w:rsidRPr="00717F26" w:rsidRDefault="00FC3F60" w:rsidP="009D7553">
            <w:pPr>
              <w:rPr>
                <w:rFonts w:ascii="Arial" w:hAnsi="Arial" w:cs="Arial"/>
                <w:b/>
              </w:rPr>
            </w:pPr>
            <w:r w:rsidRPr="00717F26">
              <w:rPr>
                <w:rFonts w:ascii="Arial" w:hAnsi="Arial" w:cs="Arial"/>
                <w:b/>
              </w:rPr>
              <w:t>Agricultural, Forestry or Occupational Worker Dwelling Justification</w:t>
            </w:r>
          </w:p>
          <w:p w14:paraId="79FC6DFC" w14:textId="77777777" w:rsidR="00FC2DB5" w:rsidRPr="00717F26" w:rsidRDefault="00FC2DB5" w:rsidP="009D7553">
            <w:pPr>
              <w:rPr>
                <w:rFonts w:ascii="Arial" w:hAnsi="Arial" w:cs="Arial"/>
                <w:b/>
                <w:bCs/>
              </w:rPr>
            </w:pPr>
          </w:p>
          <w:p w14:paraId="4F530302" w14:textId="77777777" w:rsidR="00FC3F60" w:rsidRPr="00717F26" w:rsidRDefault="00FC3F60" w:rsidP="009D7553">
            <w:pPr>
              <w:rPr>
                <w:rFonts w:ascii="Arial" w:hAnsi="Arial" w:cs="Arial"/>
              </w:rPr>
            </w:pPr>
            <w:r w:rsidRPr="00717F26">
              <w:rPr>
                <w:rFonts w:ascii="Arial" w:hAnsi="Arial" w:cs="Arial"/>
              </w:rPr>
              <w:t>Any applications proposing new agricultural, forestry or other occupational workers dwellings in open countryside or to remove occupancy conditions on existing dwellings.</w:t>
            </w:r>
          </w:p>
          <w:p w14:paraId="3EA75624" w14:textId="77777777" w:rsidR="00FC3F60" w:rsidRPr="00717F26" w:rsidRDefault="00FC3F60" w:rsidP="005610F6">
            <w:pPr>
              <w:rPr>
                <w:rFonts w:ascii="Arial" w:hAnsi="Arial" w:cs="Arial"/>
                <w:b/>
              </w:rPr>
            </w:pPr>
          </w:p>
        </w:tc>
        <w:tc>
          <w:tcPr>
            <w:tcW w:w="674" w:type="dxa"/>
          </w:tcPr>
          <w:p w14:paraId="34A08AEE" w14:textId="77777777" w:rsidR="00FC3F60" w:rsidRPr="006435DD" w:rsidRDefault="00FC3F60" w:rsidP="005610F6">
            <w:pPr>
              <w:rPr>
                <w:rFonts w:cs="Arial"/>
                <w:color w:val="000000" w:themeColor="text1"/>
                <w:sz w:val="24"/>
                <w:szCs w:val="24"/>
              </w:rPr>
            </w:pPr>
          </w:p>
        </w:tc>
      </w:tr>
      <w:tr w:rsidR="009D7553" w:rsidRPr="006435DD" w14:paraId="21E69282" w14:textId="77777777" w:rsidTr="49C71AEA">
        <w:tc>
          <w:tcPr>
            <w:tcW w:w="764" w:type="dxa"/>
          </w:tcPr>
          <w:p w14:paraId="7BD479F0" w14:textId="3B68DC69" w:rsidR="009D7553" w:rsidRPr="00717F26" w:rsidRDefault="009D7553" w:rsidP="00327947">
            <w:pPr>
              <w:pStyle w:val="ListParagraph"/>
              <w:numPr>
                <w:ilvl w:val="0"/>
                <w:numId w:val="36"/>
              </w:numPr>
              <w:spacing w:after="0" w:line="240" w:lineRule="auto"/>
              <w:rPr>
                <w:rFonts w:ascii="Arial" w:hAnsi="Arial" w:cs="Arial"/>
                <w:color w:val="000000" w:themeColor="text1"/>
              </w:rPr>
            </w:pPr>
          </w:p>
        </w:tc>
        <w:tc>
          <w:tcPr>
            <w:tcW w:w="9272" w:type="dxa"/>
          </w:tcPr>
          <w:p w14:paraId="2156DA1C" w14:textId="77777777" w:rsidR="009D7553" w:rsidRPr="00717F26" w:rsidRDefault="009D7553" w:rsidP="005610F6">
            <w:pPr>
              <w:rPr>
                <w:rFonts w:ascii="Arial" w:hAnsi="Arial" w:cs="Arial"/>
                <w:b/>
              </w:rPr>
            </w:pPr>
            <w:r w:rsidRPr="00717F26">
              <w:rPr>
                <w:rFonts w:ascii="Arial" w:hAnsi="Arial" w:cs="Arial"/>
                <w:b/>
              </w:rPr>
              <w:t>Agricultural Building Justification</w:t>
            </w:r>
          </w:p>
          <w:p w14:paraId="7D145976" w14:textId="77777777" w:rsidR="00FC2DB5" w:rsidRPr="00717F26" w:rsidRDefault="00FC2DB5" w:rsidP="005610F6">
            <w:pPr>
              <w:rPr>
                <w:rFonts w:ascii="Arial" w:hAnsi="Arial" w:cs="Arial"/>
                <w:b/>
                <w:bCs/>
              </w:rPr>
            </w:pPr>
          </w:p>
          <w:p w14:paraId="68EB6D13" w14:textId="77777777" w:rsidR="0028753F" w:rsidRPr="00717F26" w:rsidRDefault="009D7553" w:rsidP="0028753F">
            <w:pPr>
              <w:pStyle w:val="ListParagraph"/>
              <w:numPr>
                <w:ilvl w:val="0"/>
                <w:numId w:val="37"/>
              </w:numPr>
              <w:spacing w:after="0" w:line="240" w:lineRule="auto"/>
              <w:rPr>
                <w:rFonts w:ascii="Arial" w:hAnsi="Arial" w:cs="Arial"/>
              </w:rPr>
            </w:pPr>
            <w:r w:rsidRPr="00717F26">
              <w:rPr>
                <w:rFonts w:ascii="Arial" w:hAnsi="Arial" w:cs="Arial"/>
              </w:rPr>
              <w:t>Required for any application for a new agricultural building.</w:t>
            </w:r>
          </w:p>
          <w:p w14:paraId="1BFA29A2" w14:textId="6FFA1B04" w:rsidR="009D7553" w:rsidRPr="00717F26" w:rsidRDefault="009D7553" w:rsidP="0028753F">
            <w:pPr>
              <w:pStyle w:val="ListParagraph"/>
              <w:numPr>
                <w:ilvl w:val="0"/>
                <w:numId w:val="37"/>
              </w:numPr>
              <w:spacing w:after="0" w:line="240" w:lineRule="auto"/>
              <w:rPr>
                <w:rFonts w:ascii="Arial" w:hAnsi="Arial" w:cs="Arial"/>
              </w:rPr>
            </w:pPr>
            <w:r w:rsidRPr="00717F26">
              <w:rPr>
                <w:rFonts w:ascii="Arial" w:hAnsi="Arial" w:cs="Arial"/>
              </w:rPr>
              <w:t xml:space="preserve">All applications to be accompanied by a completed </w:t>
            </w:r>
            <w:hyperlink r:id="rId15" w:tgtFrame="_blank" w:history="1">
              <w:r w:rsidRPr="00717F26">
                <w:rPr>
                  <w:rStyle w:val="Hyperlink"/>
                  <w:rFonts w:ascii="Arial" w:hAnsi="Arial" w:cs="Arial"/>
                </w:rPr>
                <w:t>development for agricultural purposes questionnaire (docx, 21 KB)</w:t>
              </w:r>
            </w:hyperlink>
            <w:r w:rsidRPr="00717F26">
              <w:rPr>
                <w:rFonts w:ascii="Arial" w:hAnsi="Arial" w:cs="Arial"/>
              </w:rPr>
              <w:t xml:space="preserve"> (sections A and C), to explain why the proposed development is required. </w:t>
            </w:r>
          </w:p>
          <w:p w14:paraId="671BEDF0" w14:textId="77777777" w:rsidR="009D7553" w:rsidRPr="00717F26" w:rsidRDefault="009D7553" w:rsidP="005610F6">
            <w:pPr>
              <w:rPr>
                <w:rFonts w:ascii="Arial" w:hAnsi="Arial" w:cs="Arial"/>
                <w:b/>
              </w:rPr>
            </w:pPr>
          </w:p>
        </w:tc>
        <w:tc>
          <w:tcPr>
            <w:tcW w:w="674" w:type="dxa"/>
          </w:tcPr>
          <w:p w14:paraId="3583F1F8" w14:textId="77777777" w:rsidR="009D7553" w:rsidRPr="006435DD" w:rsidRDefault="009D7553" w:rsidP="005610F6">
            <w:pPr>
              <w:rPr>
                <w:rFonts w:cs="Arial"/>
                <w:color w:val="000000" w:themeColor="text1"/>
                <w:sz w:val="24"/>
                <w:szCs w:val="24"/>
              </w:rPr>
            </w:pPr>
          </w:p>
        </w:tc>
      </w:tr>
    </w:tbl>
    <w:p w14:paraId="27FE6427" w14:textId="77777777" w:rsidR="00120AD0" w:rsidRDefault="00120AD0">
      <w:r>
        <w:br w:type="page"/>
      </w:r>
    </w:p>
    <w:tbl>
      <w:tblPr>
        <w:tblStyle w:val="TableGrid"/>
        <w:tblW w:w="10710" w:type="dxa"/>
        <w:tblLook w:val="04A0" w:firstRow="1" w:lastRow="0" w:firstColumn="1" w:lastColumn="0" w:noHBand="0" w:noVBand="1"/>
      </w:tblPr>
      <w:tblGrid>
        <w:gridCol w:w="764"/>
        <w:gridCol w:w="9272"/>
        <w:gridCol w:w="674"/>
      </w:tblGrid>
      <w:tr w:rsidR="00FC3F60" w:rsidRPr="006435DD" w14:paraId="374DC75C" w14:textId="77777777" w:rsidTr="49C71AEA">
        <w:tc>
          <w:tcPr>
            <w:tcW w:w="764" w:type="dxa"/>
          </w:tcPr>
          <w:p w14:paraId="258F4FC8" w14:textId="4E798C0B" w:rsidR="00FC3F60" w:rsidRPr="0071121C" w:rsidRDefault="00FC3F60" w:rsidP="00327947">
            <w:pPr>
              <w:pStyle w:val="ListParagraph"/>
              <w:numPr>
                <w:ilvl w:val="0"/>
                <w:numId w:val="36"/>
              </w:numPr>
              <w:spacing w:after="0" w:line="240" w:lineRule="auto"/>
              <w:rPr>
                <w:rFonts w:ascii="Arial" w:hAnsi="Arial" w:cs="Arial"/>
                <w:color w:val="000000" w:themeColor="text1"/>
              </w:rPr>
            </w:pPr>
          </w:p>
        </w:tc>
        <w:tc>
          <w:tcPr>
            <w:tcW w:w="9272" w:type="dxa"/>
          </w:tcPr>
          <w:p w14:paraId="05F47B3C" w14:textId="77777777" w:rsidR="00FC3F60" w:rsidRPr="0071121C" w:rsidRDefault="00FC3F60" w:rsidP="005610F6">
            <w:pPr>
              <w:rPr>
                <w:rFonts w:ascii="Arial" w:hAnsi="Arial" w:cs="Arial"/>
                <w:b/>
              </w:rPr>
            </w:pPr>
            <w:r w:rsidRPr="0071121C">
              <w:rPr>
                <w:rFonts w:ascii="Arial" w:hAnsi="Arial" w:cs="Arial"/>
                <w:b/>
              </w:rPr>
              <w:t>Air Quality Assessment</w:t>
            </w:r>
          </w:p>
          <w:p w14:paraId="63EBBA9C" w14:textId="77777777" w:rsidR="00133CD0" w:rsidRPr="0071121C" w:rsidRDefault="00133CD0" w:rsidP="005610F6">
            <w:pPr>
              <w:rPr>
                <w:rFonts w:ascii="Arial" w:hAnsi="Arial" w:cs="Arial"/>
                <w:b/>
                <w:bCs/>
              </w:rPr>
            </w:pPr>
          </w:p>
          <w:p w14:paraId="0F285C88" w14:textId="77777777" w:rsidR="00FC3F60" w:rsidRPr="0071121C" w:rsidRDefault="00FC3F60" w:rsidP="005610F6">
            <w:pPr>
              <w:rPr>
                <w:rFonts w:ascii="Arial" w:hAnsi="Arial" w:cs="Arial"/>
              </w:rPr>
            </w:pPr>
            <w:r w:rsidRPr="0071121C">
              <w:rPr>
                <w:rFonts w:ascii="Arial" w:hAnsi="Arial" w:cs="Arial"/>
              </w:rPr>
              <w:t>Likely to be required for:</w:t>
            </w:r>
          </w:p>
          <w:p w14:paraId="1F9F11F7" w14:textId="77777777" w:rsidR="00133CD0" w:rsidRPr="0071121C" w:rsidRDefault="00133CD0" w:rsidP="005610F6">
            <w:pPr>
              <w:rPr>
                <w:rFonts w:ascii="Arial" w:hAnsi="Arial" w:cs="Arial"/>
              </w:rPr>
            </w:pPr>
          </w:p>
          <w:p w14:paraId="1A727592" w14:textId="0C76F0BF" w:rsidR="00FC3F60" w:rsidRPr="0071121C" w:rsidRDefault="00FC3F60" w:rsidP="00FC3F60">
            <w:pPr>
              <w:pStyle w:val="ListParagraph"/>
              <w:numPr>
                <w:ilvl w:val="0"/>
                <w:numId w:val="11"/>
              </w:numPr>
              <w:spacing w:after="0" w:line="240" w:lineRule="auto"/>
              <w:rPr>
                <w:rFonts w:ascii="Arial" w:hAnsi="Arial" w:cs="Arial"/>
              </w:rPr>
            </w:pPr>
            <w:r w:rsidRPr="0071121C">
              <w:rPr>
                <w:rFonts w:ascii="Arial" w:hAnsi="Arial" w:cs="Arial"/>
                <w:color w:val="000000" w:themeColor="text1"/>
              </w:rPr>
              <w:t xml:space="preserve">Any proposal for either 10 or more dwellings (or residential development on a site larger than 0.5 hectare), or for any other type of development where the floor-space exceeds 1,000 square metres or the site area is 1 hectare or more </w:t>
            </w:r>
            <w:r w:rsidRPr="0071121C">
              <w:rPr>
                <w:rFonts w:ascii="Arial" w:hAnsi="Arial" w:cs="Arial"/>
              </w:rPr>
              <w:t>within or adjoining an air quality management area (AQMA)</w:t>
            </w:r>
            <w:r w:rsidR="00961584" w:rsidRPr="0071121C">
              <w:rPr>
                <w:rFonts w:ascii="Arial" w:hAnsi="Arial" w:cs="Arial"/>
              </w:rPr>
              <w:t>.</w:t>
            </w:r>
          </w:p>
          <w:p w14:paraId="3415234D" w14:textId="155E9E6F" w:rsidR="00FC3F60" w:rsidRPr="0071121C" w:rsidRDefault="00FC3F60" w:rsidP="00FC3F60">
            <w:pPr>
              <w:pStyle w:val="ListParagraph"/>
              <w:numPr>
                <w:ilvl w:val="0"/>
                <w:numId w:val="11"/>
              </w:numPr>
              <w:spacing w:after="0" w:line="240" w:lineRule="auto"/>
              <w:rPr>
                <w:rFonts w:ascii="Arial" w:hAnsi="Arial" w:cs="Arial"/>
              </w:rPr>
            </w:pPr>
            <w:r w:rsidRPr="0071121C">
              <w:rPr>
                <w:rFonts w:ascii="Arial" w:hAnsi="Arial" w:cs="Arial"/>
              </w:rPr>
              <w:t>Proposals that would lead to an increase in congestion or HGV movements, include significant amounts of car parking, emit dust</w:t>
            </w:r>
            <w:r w:rsidR="00961584" w:rsidRPr="0071121C">
              <w:rPr>
                <w:rFonts w:ascii="Arial" w:hAnsi="Arial" w:cs="Arial"/>
              </w:rPr>
              <w:t>.</w:t>
            </w:r>
          </w:p>
          <w:p w14:paraId="25A304CD" w14:textId="77777777" w:rsidR="00961584" w:rsidRPr="0071121C" w:rsidRDefault="00FC3F60" w:rsidP="00FC3F60">
            <w:pPr>
              <w:pStyle w:val="ListParagraph"/>
              <w:numPr>
                <w:ilvl w:val="0"/>
                <w:numId w:val="11"/>
              </w:numPr>
              <w:spacing w:after="0" w:line="240" w:lineRule="auto"/>
              <w:rPr>
                <w:rFonts w:ascii="Arial" w:hAnsi="Arial" w:cs="Arial"/>
              </w:rPr>
            </w:pPr>
            <w:r w:rsidRPr="0071121C">
              <w:rPr>
                <w:rFonts w:ascii="Arial" w:hAnsi="Arial" w:cs="Arial"/>
              </w:rPr>
              <w:t>Proposals that introduce “sensitive receptors” e.g. dwellings, schools, hospitals, into an area of poor air quality</w:t>
            </w:r>
            <w:r w:rsidR="00961584" w:rsidRPr="0071121C">
              <w:rPr>
                <w:rFonts w:ascii="Arial" w:hAnsi="Arial" w:cs="Arial"/>
              </w:rPr>
              <w:t>.</w:t>
            </w:r>
          </w:p>
          <w:p w14:paraId="29F822D5" w14:textId="5763AAF9" w:rsidR="00FC3F60" w:rsidRPr="0071121C" w:rsidRDefault="00FC3F60" w:rsidP="00961584">
            <w:pPr>
              <w:pStyle w:val="ListParagraph"/>
              <w:spacing w:after="0" w:line="240" w:lineRule="auto"/>
              <w:ind w:left="360"/>
              <w:rPr>
                <w:rFonts w:ascii="Arial" w:hAnsi="Arial" w:cs="Arial"/>
              </w:rPr>
            </w:pPr>
            <w:r w:rsidRPr="0071121C">
              <w:rPr>
                <w:rFonts w:ascii="Arial" w:hAnsi="Arial" w:cs="Arial"/>
              </w:rPr>
              <w:t xml:space="preserve"> </w:t>
            </w:r>
          </w:p>
          <w:p w14:paraId="487669FE" w14:textId="4DFDE556" w:rsidR="00F2110F" w:rsidRPr="0071121C" w:rsidRDefault="00F2110F" w:rsidP="002E178C">
            <w:pPr>
              <w:rPr>
                <w:rFonts w:ascii="Arial" w:hAnsi="Arial" w:cs="Arial"/>
                <w:color w:val="0563C1" w:themeColor="hyperlink"/>
                <w:u w:val="single"/>
              </w:rPr>
            </w:pPr>
            <w:r w:rsidRPr="0071121C">
              <w:rPr>
                <w:rFonts w:ascii="Arial" w:hAnsi="Arial" w:cs="Arial"/>
              </w:rPr>
              <w:t xml:space="preserve">Further information is available in the National Planning Practice Guidance </w:t>
            </w:r>
            <w:hyperlink r:id="rId16" w:anchor="when-could-air-quality-be-relevant-to-a-planning-decision" w:history="1">
              <w:r w:rsidRPr="0071121C">
                <w:rPr>
                  <w:rStyle w:val="Hyperlink"/>
                  <w:rFonts w:ascii="Arial" w:hAnsi="Arial" w:cs="Arial"/>
                </w:rPr>
                <w:t>NPPG Air Quality</w:t>
              </w:r>
            </w:hyperlink>
            <w:r w:rsidR="00852EC3" w:rsidRPr="0071121C">
              <w:rPr>
                <w:rStyle w:val="Hyperlink"/>
                <w:rFonts w:ascii="Arial" w:hAnsi="Arial" w:cs="Arial"/>
              </w:rPr>
              <w:t>.</w:t>
            </w:r>
          </w:p>
          <w:p w14:paraId="2F5D0166" w14:textId="77777777" w:rsidR="00FC3F60" w:rsidRPr="0071121C" w:rsidRDefault="00FC3F60" w:rsidP="005610F6">
            <w:pPr>
              <w:rPr>
                <w:rFonts w:ascii="Arial" w:hAnsi="Arial" w:cs="Arial"/>
                <w:b/>
              </w:rPr>
            </w:pPr>
          </w:p>
        </w:tc>
        <w:tc>
          <w:tcPr>
            <w:tcW w:w="674" w:type="dxa"/>
          </w:tcPr>
          <w:p w14:paraId="1E0B6C7D" w14:textId="77777777" w:rsidR="00FC3F60" w:rsidRPr="006435DD" w:rsidRDefault="00FC3F60" w:rsidP="005610F6">
            <w:pPr>
              <w:rPr>
                <w:rFonts w:cs="Arial"/>
                <w:iCs/>
                <w:color w:val="000000"/>
                <w:sz w:val="24"/>
                <w:szCs w:val="24"/>
              </w:rPr>
            </w:pPr>
          </w:p>
        </w:tc>
      </w:tr>
      <w:tr w:rsidR="00FC3F60" w:rsidRPr="006435DD" w14:paraId="5AD72DAE" w14:textId="77777777" w:rsidTr="49C71AEA">
        <w:tc>
          <w:tcPr>
            <w:tcW w:w="764" w:type="dxa"/>
          </w:tcPr>
          <w:p w14:paraId="3DE5E6FE" w14:textId="64A786E9" w:rsidR="00FC3F60" w:rsidRPr="0071121C" w:rsidRDefault="00FC3F60" w:rsidP="00327947">
            <w:pPr>
              <w:pStyle w:val="ListParagraph"/>
              <w:numPr>
                <w:ilvl w:val="0"/>
                <w:numId w:val="36"/>
              </w:numPr>
              <w:spacing w:after="0" w:line="240" w:lineRule="auto"/>
              <w:rPr>
                <w:rFonts w:ascii="Arial" w:hAnsi="Arial" w:cs="Arial"/>
                <w:color w:val="000000" w:themeColor="text1"/>
              </w:rPr>
            </w:pPr>
          </w:p>
        </w:tc>
        <w:tc>
          <w:tcPr>
            <w:tcW w:w="9272" w:type="dxa"/>
          </w:tcPr>
          <w:p w14:paraId="37DB7E8F" w14:textId="77777777" w:rsidR="00FC3F60" w:rsidRPr="0071121C" w:rsidRDefault="00FC3F60" w:rsidP="005610F6">
            <w:pPr>
              <w:pStyle w:val="Footer"/>
              <w:tabs>
                <w:tab w:val="clear" w:pos="4153"/>
                <w:tab w:val="clear" w:pos="8306"/>
              </w:tabs>
              <w:rPr>
                <w:b/>
                <w:sz w:val="22"/>
                <w:szCs w:val="22"/>
              </w:rPr>
            </w:pPr>
            <w:r w:rsidRPr="0071121C">
              <w:rPr>
                <w:b/>
                <w:sz w:val="22"/>
                <w:szCs w:val="22"/>
              </w:rPr>
              <w:t>Bin Store</w:t>
            </w:r>
          </w:p>
          <w:p w14:paraId="505FBC1A" w14:textId="77777777" w:rsidR="00852EC3" w:rsidRPr="0071121C" w:rsidRDefault="00852EC3" w:rsidP="005610F6">
            <w:pPr>
              <w:pStyle w:val="Footer"/>
              <w:tabs>
                <w:tab w:val="clear" w:pos="4153"/>
                <w:tab w:val="clear" w:pos="8306"/>
              </w:tabs>
              <w:rPr>
                <w:b/>
                <w:sz w:val="22"/>
                <w:szCs w:val="22"/>
              </w:rPr>
            </w:pPr>
          </w:p>
          <w:p w14:paraId="77C5F4FA" w14:textId="77777777" w:rsidR="00852EC3" w:rsidRPr="0071121C" w:rsidRDefault="00FC3F60" w:rsidP="000F67DD">
            <w:pPr>
              <w:pStyle w:val="ListParagraph"/>
              <w:numPr>
                <w:ilvl w:val="0"/>
                <w:numId w:val="38"/>
              </w:numPr>
              <w:spacing w:after="0" w:line="240" w:lineRule="auto"/>
              <w:ind w:left="360"/>
              <w:rPr>
                <w:rFonts w:ascii="Arial" w:hAnsi="Arial" w:cs="Arial"/>
              </w:rPr>
            </w:pPr>
            <w:r w:rsidRPr="0071121C">
              <w:rPr>
                <w:rFonts w:ascii="Arial" w:hAnsi="Arial" w:cs="Arial"/>
              </w:rPr>
              <w:t xml:space="preserve">All proposals involving development that would require bin storage, including all new dwellings.  </w:t>
            </w:r>
          </w:p>
          <w:p w14:paraId="4DF01549" w14:textId="77777777" w:rsidR="00852EC3" w:rsidRPr="0071121C" w:rsidRDefault="00FC3F60" w:rsidP="000F67DD">
            <w:pPr>
              <w:pStyle w:val="ListParagraph"/>
              <w:numPr>
                <w:ilvl w:val="0"/>
                <w:numId w:val="38"/>
              </w:numPr>
              <w:spacing w:after="0" w:line="240" w:lineRule="auto"/>
              <w:ind w:left="360"/>
              <w:rPr>
                <w:rFonts w:ascii="Arial" w:hAnsi="Arial" w:cs="Arial"/>
              </w:rPr>
            </w:pPr>
            <w:r w:rsidRPr="0071121C">
              <w:rPr>
                <w:rFonts w:ascii="Arial" w:hAnsi="Arial" w:cs="Arial"/>
              </w:rPr>
              <w:t xml:space="preserve">Bin Storage can be shown on the block plan but on major schemes a separate plan will be required. </w:t>
            </w:r>
          </w:p>
          <w:p w14:paraId="7B27C214" w14:textId="0E6D81EA" w:rsidR="00FC3F60" w:rsidRPr="0071121C" w:rsidRDefault="00FC3F60" w:rsidP="000F67DD">
            <w:pPr>
              <w:pStyle w:val="ListParagraph"/>
              <w:numPr>
                <w:ilvl w:val="0"/>
                <w:numId w:val="38"/>
              </w:numPr>
              <w:spacing w:after="0" w:line="240" w:lineRule="auto"/>
              <w:ind w:left="360"/>
              <w:rPr>
                <w:rFonts w:ascii="Arial" w:hAnsi="Arial" w:cs="Arial"/>
              </w:rPr>
            </w:pPr>
            <w:r w:rsidRPr="0071121C">
              <w:rPr>
                <w:rFonts w:ascii="Arial" w:hAnsi="Arial" w:cs="Arial"/>
              </w:rPr>
              <w:t xml:space="preserve">The drawings should clearly show the appropriate bin storage and identify collection points. </w:t>
            </w:r>
          </w:p>
          <w:p w14:paraId="7A92F715" w14:textId="2A904159" w:rsidR="00F2110F" w:rsidRPr="0071121C" w:rsidRDefault="00F2110F" w:rsidP="00B1028B">
            <w:pPr>
              <w:rPr>
                <w:rFonts w:ascii="Arial" w:hAnsi="Arial" w:cs="Arial"/>
                <w:b/>
              </w:rPr>
            </w:pPr>
          </w:p>
        </w:tc>
        <w:tc>
          <w:tcPr>
            <w:tcW w:w="674" w:type="dxa"/>
          </w:tcPr>
          <w:p w14:paraId="731DD73D" w14:textId="77777777" w:rsidR="00FC3F60" w:rsidRPr="006435DD" w:rsidRDefault="00FC3F60" w:rsidP="005610F6">
            <w:pPr>
              <w:rPr>
                <w:rFonts w:cs="Arial"/>
                <w:sz w:val="24"/>
                <w:szCs w:val="24"/>
              </w:rPr>
            </w:pPr>
          </w:p>
        </w:tc>
      </w:tr>
      <w:tr w:rsidR="00FC3F60" w:rsidRPr="00564CA0" w14:paraId="48A1B2FF" w14:textId="77777777" w:rsidTr="49C71AEA">
        <w:tc>
          <w:tcPr>
            <w:tcW w:w="764" w:type="dxa"/>
          </w:tcPr>
          <w:p w14:paraId="0C00430E" w14:textId="09EF793B" w:rsidR="00FC3F60" w:rsidRPr="0071121C" w:rsidRDefault="00FC3F60" w:rsidP="00327947">
            <w:pPr>
              <w:pStyle w:val="ListParagraph"/>
              <w:numPr>
                <w:ilvl w:val="0"/>
                <w:numId w:val="36"/>
              </w:numPr>
              <w:spacing w:after="0" w:line="240" w:lineRule="auto"/>
              <w:rPr>
                <w:rFonts w:ascii="Arial" w:hAnsi="Arial" w:cs="Arial"/>
                <w:color w:val="000000" w:themeColor="text1"/>
              </w:rPr>
            </w:pPr>
          </w:p>
        </w:tc>
        <w:tc>
          <w:tcPr>
            <w:tcW w:w="9272" w:type="dxa"/>
          </w:tcPr>
          <w:p w14:paraId="01193792" w14:textId="46CBFB4E" w:rsidR="00FC3F60" w:rsidRPr="0071121C" w:rsidRDefault="00FC3F60" w:rsidP="005610F6">
            <w:pPr>
              <w:pStyle w:val="Footer"/>
              <w:tabs>
                <w:tab w:val="clear" w:pos="4153"/>
                <w:tab w:val="clear" w:pos="8306"/>
              </w:tabs>
              <w:rPr>
                <w:b/>
                <w:sz w:val="22"/>
                <w:szCs w:val="22"/>
              </w:rPr>
            </w:pPr>
            <w:r w:rsidRPr="0071121C">
              <w:rPr>
                <w:b/>
                <w:sz w:val="22"/>
                <w:szCs w:val="22"/>
              </w:rPr>
              <w:t>Biodiversity</w:t>
            </w:r>
            <w:r w:rsidR="005110C8" w:rsidRPr="0071121C">
              <w:rPr>
                <w:b/>
                <w:sz w:val="22"/>
                <w:szCs w:val="22"/>
              </w:rPr>
              <w:t>/Ecology</w:t>
            </w:r>
            <w:r w:rsidR="00120AD0" w:rsidRPr="0071121C">
              <w:rPr>
                <w:b/>
                <w:sz w:val="22"/>
                <w:szCs w:val="22"/>
              </w:rPr>
              <w:t xml:space="preserve"> </w:t>
            </w:r>
            <w:r w:rsidRPr="0071121C">
              <w:rPr>
                <w:b/>
                <w:sz w:val="22"/>
                <w:szCs w:val="22"/>
              </w:rPr>
              <w:t>Survey and Report</w:t>
            </w:r>
          </w:p>
          <w:p w14:paraId="28C1F9D8" w14:textId="77777777" w:rsidR="002405C2" w:rsidRPr="0071121C" w:rsidRDefault="002405C2" w:rsidP="005610F6">
            <w:pPr>
              <w:pStyle w:val="Footer"/>
              <w:tabs>
                <w:tab w:val="clear" w:pos="4153"/>
                <w:tab w:val="clear" w:pos="8306"/>
              </w:tabs>
              <w:rPr>
                <w:b/>
                <w:sz w:val="22"/>
                <w:szCs w:val="22"/>
              </w:rPr>
            </w:pPr>
          </w:p>
          <w:p w14:paraId="6DB85D60" w14:textId="1A74C59E" w:rsidR="00862A50" w:rsidRPr="00687B41" w:rsidRDefault="00862A50" w:rsidP="00862A50">
            <w:pPr>
              <w:rPr>
                <w:rFonts w:ascii="Arial" w:hAnsi="Arial" w:cs="Arial"/>
                <w:color w:val="000000" w:themeColor="text1"/>
              </w:rPr>
            </w:pPr>
            <w:r w:rsidRPr="00687B41">
              <w:rPr>
                <w:rFonts w:ascii="Arial" w:hAnsi="Arial" w:cs="Arial"/>
                <w:color w:val="000000" w:themeColor="text1"/>
              </w:rPr>
              <w:t>Required if an important wildlife site, habitat, natural feature or species could be affected by the proposal.  This includes statutory and locally designated sites of ecological interest, areas of priority habitat or other habitat of potentially significant value and protected or notable species and other species referred to in the NPPF.  A Preliminary Ecological Appraisal (PEA) report is only acceptable where no further surveys or only precautionary mitigation measures are required. Otherwise, an Ecological Impact Assessment (</w:t>
            </w:r>
            <w:proofErr w:type="spellStart"/>
            <w:r w:rsidRPr="00687B41">
              <w:rPr>
                <w:rFonts w:ascii="Arial" w:hAnsi="Arial" w:cs="Arial"/>
                <w:color w:val="000000" w:themeColor="text1"/>
              </w:rPr>
              <w:t>EcIA</w:t>
            </w:r>
            <w:proofErr w:type="spellEnd"/>
            <w:r w:rsidRPr="00687B41">
              <w:rPr>
                <w:rFonts w:ascii="Arial" w:hAnsi="Arial" w:cs="Arial"/>
                <w:color w:val="000000" w:themeColor="text1"/>
              </w:rPr>
              <w:t>) is required. The assessment should demonstrate how the proposals will protect or where possible, enhance biodiversity and provide mitigation and enhancement both during and post construction.</w:t>
            </w:r>
          </w:p>
          <w:p w14:paraId="54E311A0" w14:textId="77777777" w:rsidR="00862A50" w:rsidRPr="00687B41" w:rsidRDefault="00862A50" w:rsidP="00862A50">
            <w:pPr>
              <w:rPr>
                <w:rFonts w:ascii="Arial" w:hAnsi="Arial" w:cs="Arial"/>
                <w:color w:val="000000" w:themeColor="text1"/>
              </w:rPr>
            </w:pPr>
          </w:p>
          <w:p w14:paraId="26281ABE" w14:textId="0CCDEF8E" w:rsidR="00862A50" w:rsidRPr="00687B41" w:rsidRDefault="00862A50" w:rsidP="00862A50">
            <w:pPr>
              <w:rPr>
                <w:rFonts w:ascii="Arial" w:hAnsi="Arial" w:cs="Arial"/>
                <w:color w:val="000000" w:themeColor="text1"/>
              </w:rPr>
            </w:pPr>
            <w:r w:rsidRPr="00687B41">
              <w:rPr>
                <w:rFonts w:ascii="Arial" w:hAnsi="Arial" w:cs="Arial"/>
                <w:color w:val="000000" w:themeColor="text1"/>
              </w:rPr>
              <w:t xml:space="preserve">Any biodiversity survey and assessments should be undertaken and prepared by competent persons with suitable qualifications and experience and protected species licences, if appropriate and must be carried out at the appropriate time and month of year for the affected species, using nationally recognised survey guidelines/methods where appropriate.  The survey must be to an appropriate level of scope and detail and should ordinarily be no more than </w:t>
            </w:r>
            <w:r w:rsidR="00B673FE" w:rsidRPr="00687B41">
              <w:rPr>
                <w:rFonts w:ascii="Arial" w:hAnsi="Arial" w:cs="Arial"/>
                <w:color w:val="000000" w:themeColor="text1"/>
              </w:rPr>
              <w:t>12</w:t>
            </w:r>
            <w:r w:rsidRPr="00687B41">
              <w:rPr>
                <w:rFonts w:ascii="Arial" w:hAnsi="Arial" w:cs="Arial"/>
                <w:color w:val="000000" w:themeColor="text1"/>
              </w:rPr>
              <w:t>months old.</w:t>
            </w:r>
          </w:p>
          <w:p w14:paraId="6B96A8E9" w14:textId="77777777" w:rsidR="00862A50" w:rsidRPr="00687B41" w:rsidRDefault="00862A50" w:rsidP="00862A50">
            <w:pPr>
              <w:rPr>
                <w:rFonts w:ascii="Arial" w:hAnsi="Arial" w:cs="Arial"/>
                <w:color w:val="000000" w:themeColor="text1"/>
              </w:rPr>
            </w:pPr>
          </w:p>
          <w:p w14:paraId="0DDAF433" w14:textId="77777777" w:rsidR="00862A50" w:rsidRPr="00687B41" w:rsidRDefault="00862A50" w:rsidP="00862A50">
            <w:pPr>
              <w:rPr>
                <w:rFonts w:ascii="Arial" w:hAnsi="Arial" w:cs="Arial"/>
                <w:color w:val="000000" w:themeColor="text1"/>
              </w:rPr>
            </w:pPr>
            <w:r w:rsidRPr="00687B41">
              <w:rPr>
                <w:rFonts w:ascii="Arial" w:hAnsi="Arial" w:cs="Arial"/>
                <w:color w:val="000000" w:themeColor="text1"/>
              </w:rPr>
              <w:t>Ecology reports must include all the information required in order for the LPA to determine the application and include all survey information, potential impacts, demonstrate how the mitigation hierarchy has been followed and present proposals for proportionate mitigation and enhancement for protected and priority species and designated sites.</w:t>
            </w:r>
          </w:p>
          <w:p w14:paraId="2C929930" w14:textId="77777777" w:rsidR="004B6B80" w:rsidRPr="00687B41" w:rsidRDefault="004B6B80" w:rsidP="00862A50">
            <w:pPr>
              <w:rPr>
                <w:rFonts w:ascii="Arial" w:hAnsi="Arial" w:cs="Arial"/>
                <w:color w:val="000000" w:themeColor="text1"/>
              </w:rPr>
            </w:pPr>
          </w:p>
          <w:p w14:paraId="23D6FE41" w14:textId="25849B2C" w:rsidR="00862A50" w:rsidRPr="00687B41" w:rsidRDefault="00862A50" w:rsidP="00862A50">
            <w:pPr>
              <w:rPr>
                <w:rFonts w:ascii="Arial" w:hAnsi="Arial" w:cs="Arial"/>
                <w:color w:val="000000" w:themeColor="text1"/>
              </w:rPr>
            </w:pPr>
            <w:r w:rsidRPr="00687B41">
              <w:rPr>
                <w:rFonts w:ascii="Arial" w:hAnsi="Arial" w:cs="Arial"/>
                <w:color w:val="000000" w:themeColor="text1"/>
              </w:rPr>
              <w:t xml:space="preserve">Where a European Protected Species Licence is required, this is to be clearly presented with full mitigation proposals to be submitted on the Natural England Protected Species licence application. See </w:t>
            </w:r>
            <w:hyperlink r:id="rId17" w:anchor="standing-advice-for-protected-species" w:history="1">
              <w:r w:rsidRPr="00687B41">
                <w:rPr>
                  <w:rStyle w:val="Hyperlink"/>
                  <w:rFonts w:ascii="Arial" w:eastAsiaTheme="minorHAnsi" w:hAnsi="Arial" w:cs="Arial"/>
                  <w:color w:val="000000" w:themeColor="text1"/>
                  <w:lang w:eastAsia="en-US"/>
                </w:rPr>
                <w:t>Standing Advice for Protected Species</w:t>
              </w:r>
            </w:hyperlink>
            <w:r w:rsidRPr="00687B41">
              <w:rPr>
                <w:rFonts w:ascii="Arial" w:hAnsi="Arial" w:cs="Arial"/>
                <w:color w:val="000000" w:themeColor="text1"/>
              </w:rPr>
              <w:t>. In accordance with best practice guidance, please do not submit your application until you have received all the surveys required to validate your application.</w:t>
            </w:r>
          </w:p>
          <w:p w14:paraId="09E4C029" w14:textId="77777777" w:rsidR="00862A50" w:rsidRDefault="00862A50" w:rsidP="00862A50">
            <w:pPr>
              <w:rPr>
                <w:rFonts w:ascii="Arial" w:hAnsi="Arial" w:cs="Arial"/>
                <w:color w:val="000000" w:themeColor="text1"/>
              </w:rPr>
            </w:pPr>
            <w:r w:rsidRPr="00687B41">
              <w:rPr>
                <w:rFonts w:ascii="Arial" w:hAnsi="Arial" w:cs="Arial"/>
                <w:color w:val="000000" w:themeColor="text1"/>
              </w:rPr>
              <w:t xml:space="preserve">  </w:t>
            </w:r>
          </w:p>
          <w:p w14:paraId="0AFB8648" w14:textId="77777777" w:rsidR="0071121C" w:rsidRDefault="0071121C" w:rsidP="00862A50">
            <w:pPr>
              <w:rPr>
                <w:rFonts w:ascii="Arial" w:hAnsi="Arial" w:cs="Arial"/>
                <w:color w:val="000000" w:themeColor="text1"/>
              </w:rPr>
            </w:pPr>
          </w:p>
          <w:p w14:paraId="7E4669AB" w14:textId="77777777" w:rsidR="0071121C" w:rsidRPr="00687B41" w:rsidRDefault="0071121C" w:rsidP="00862A50">
            <w:pPr>
              <w:rPr>
                <w:rFonts w:ascii="Arial" w:hAnsi="Arial" w:cs="Arial"/>
                <w:color w:val="000000" w:themeColor="text1"/>
              </w:rPr>
            </w:pPr>
          </w:p>
          <w:p w14:paraId="27AC8F61" w14:textId="77777777" w:rsidR="00862A50" w:rsidRDefault="00862A50" w:rsidP="00862A50">
            <w:pPr>
              <w:rPr>
                <w:rFonts w:ascii="Arial" w:hAnsi="Arial" w:cs="Arial"/>
                <w:b/>
                <w:i/>
              </w:rPr>
            </w:pPr>
            <w:r w:rsidRPr="0071121C">
              <w:rPr>
                <w:rFonts w:ascii="Arial" w:hAnsi="Arial" w:cs="Arial"/>
                <w:b/>
                <w:i/>
              </w:rPr>
              <w:lastRenderedPageBreak/>
              <w:t>Habitat Regulations Assessment (HRA)</w:t>
            </w:r>
          </w:p>
          <w:p w14:paraId="7556ABD5" w14:textId="77777777" w:rsidR="0071121C" w:rsidRPr="0071121C" w:rsidRDefault="0071121C" w:rsidP="00862A50">
            <w:pPr>
              <w:rPr>
                <w:rFonts w:ascii="Arial" w:hAnsi="Arial" w:cs="Arial"/>
                <w:b/>
                <w:i/>
              </w:rPr>
            </w:pPr>
          </w:p>
          <w:p w14:paraId="220555B4" w14:textId="785ED0F8" w:rsidR="00862A50" w:rsidRPr="00687B41" w:rsidRDefault="00862A50" w:rsidP="00862A50">
            <w:pPr>
              <w:rPr>
                <w:rFonts w:ascii="Arial" w:hAnsi="Arial" w:cs="Arial"/>
                <w:color w:val="000000" w:themeColor="text1"/>
              </w:rPr>
            </w:pPr>
            <w:r w:rsidRPr="00687B41">
              <w:rPr>
                <w:rFonts w:ascii="Arial" w:hAnsi="Arial" w:cs="Arial"/>
                <w:color w:val="000000" w:themeColor="text1"/>
              </w:rPr>
              <w:t>Proposed development within the zone of influence of any European/Internationally designated Site (i.e. Wetlands of International Importance (Ramsar Site), Special Areas of Conservation, Special Protection Areas as well as sites with candidate status) should undertake a Habitats Regulations Assessment (HRA). If a Likely Significant Effect is anticipated as a result of the proposed development, a HRA Mitigation Strategy must be applied, or a bespoke mitigation strategy detailed.</w:t>
            </w:r>
            <w:r w:rsidR="4577603F" w:rsidRPr="00687B41">
              <w:rPr>
                <w:rFonts w:ascii="Arial" w:hAnsi="Arial" w:cs="Arial"/>
                <w:color w:val="000000" w:themeColor="text1"/>
              </w:rPr>
              <w:t xml:space="preserve"> </w:t>
            </w:r>
            <w:r w:rsidR="00DB26B4">
              <w:rPr>
                <w:rFonts w:ascii="Arial" w:hAnsi="Arial" w:cs="Arial"/>
                <w:color w:val="000000" w:themeColor="text1"/>
              </w:rPr>
              <w:t>Further information</w:t>
            </w:r>
            <w:r w:rsidR="00866B2E">
              <w:rPr>
                <w:rFonts w:ascii="Arial" w:hAnsi="Arial" w:cs="Arial"/>
                <w:color w:val="000000" w:themeColor="text1"/>
              </w:rPr>
              <w:t xml:space="preserve"> can</w:t>
            </w:r>
            <w:r w:rsidR="00DB26B4">
              <w:rPr>
                <w:rFonts w:ascii="Arial" w:hAnsi="Arial" w:cs="Arial"/>
                <w:color w:val="000000" w:themeColor="text1"/>
              </w:rPr>
              <w:t xml:space="preserve"> </w:t>
            </w:r>
            <w:r w:rsidR="00866B2E">
              <w:rPr>
                <w:rFonts w:ascii="Arial" w:hAnsi="Arial" w:cs="Arial"/>
                <w:color w:val="000000" w:themeColor="text1"/>
              </w:rPr>
              <w:t xml:space="preserve">found at </w:t>
            </w:r>
            <w:hyperlink r:id="rId18" w:history="1">
              <w:r w:rsidR="00866B2E" w:rsidRPr="00866B2E">
                <w:rPr>
                  <w:rStyle w:val="Hyperlink"/>
                  <w:rFonts w:ascii="Arial" w:hAnsi="Arial" w:cs="Arial"/>
                </w:rPr>
                <w:t>Biodiversity &amp; Wildlife - Tewkesbury Borough Council</w:t>
              </w:r>
            </w:hyperlink>
            <w:r w:rsidR="00866B2E">
              <w:rPr>
                <w:rFonts w:ascii="Arial" w:hAnsi="Arial" w:cs="Arial"/>
                <w:color w:val="000000" w:themeColor="text1"/>
              </w:rPr>
              <w:t>.</w:t>
            </w:r>
            <w:r w:rsidR="70750331" w:rsidRPr="00687B41">
              <w:rPr>
                <w:rFonts w:ascii="Arial" w:hAnsi="Arial" w:cs="Arial"/>
                <w:color w:val="000000" w:themeColor="text1"/>
              </w:rPr>
              <w:t xml:space="preserve"> </w:t>
            </w:r>
          </w:p>
          <w:p w14:paraId="1DB339BF" w14:textId="77777777" w:rsidR="00FC3F60" w:rsidRPr="00687B41" w:rsidRDefault="00FC3F60" w:rsidP="001B7699">
            <w:pPr>
              <w:rPr>
                <w:rFonts w:ascii="Arial" w:hAnsi="Arial" w:cs="Arial"/>
                <w:b/>
                <w:color w:val="000000" w:themeColor="text1"/>
              </w:rPr>
            </w:pPr>
          </w:p>
        </w:tc>
        <w:tc>
          <w:tcPr>
            <w:tcW w:w="674" w:type="dxa"/>
          </w:tcPr>
          <w:p w14:paraId="7FBB1F03" w14:textId="77777777" w:rsidR="00FC3F60" w:rsidRPr="00564CA0" w:rsidRDefault="00FC3F60" w:rsidP="005610F6">
            <w:pPr>
              <w:rPr>
                <w:rFonts w:cs="Arial"/>
                <w:sz w:val="24"/>
                <w:szCs w:val="24"/>
              </w:rPr>
            </w:pPr>
          </w:p>
        </w:tc>
      </w:tr>
      <w:tr w:rsidR="00404A50" w:rsidRPr="00564CA0" w14:paraId="19B91E2B" w14:textId="77777777" w:rsidTr="49C71AEA">
        <w:tc>
          <w:tcPr>
            <w:tcW w:w="764" w:type="dxa"/>
          </w:tcPr>
          <w:p w14:paraId="7EC99F92" w14:textId="77777777" w:rsidR="00404A50" w:rsidRPr="0071121C" w:rsidRDefault="00404A50" w:rsidP="00404A50">
            <w:pPr>
              <w:pStyle w:val="ListParagraph"/>
              <w:numPr>
                <w:ilvl w:val="0"/>
                <w:numId w:val="36"/>
              </w:numPr>
              <w:spacing w:after="0" w:line="240" w:lineRule="auto"/>
              <w:rPr>
                <w:rFonts w:ascii="Arial" w:hAnsi="Arial" w:cs="Arial"/>
                <w:color w:val="000000" w:themeColor="text1"/>
              </w:rPr>
            </w:pPr>
          </w:p>
        </w:tc>
        <w:tc>
          <w:tcPr>
            <w:tcW w:w="9272" w:type="dxa"/>
          </w:tcPr>
          <w:p w14:paraId="48D4CBEB" w14:textId="77777777" w:rsidR="00404A50" w:rsidRPr="0071121C" w:rsidRDefault="00404A50" w:rsidP="00404A50">
            <w:pPr>
              <w:pStyle w:val="Footer"/>
              <w:tabs>
                <w:tab w:val="clear" w:pos="4153"/>
                <w:tab w:val="clear" w:pos="8306"/>
              </w:tabs>
              <w:jc w:val="both"/>
              <w:rPr>
                <w:b/>
                <w:sz w:val="22"/>
                <w:szCs w:val="22"/>
              </w:rPr>
            </w:pPr>
            <w:r w:rsidRPr="0071121C">
              <w:rPr>
                <w:b/>
                <w:sz w:val="22"/>
                <w:szCs w:val="22"/>
              </w:rPr>
              <w:t>Condition Survey</w:t>
            </w:r>
          </w:p>
          <w:p w14:paraId="269FE03F" w14:textId="77777777" w:rsidR="00404A50" w:rsidRPr="0071121C" w:rsidRDefault="00404A50" w:rsidP="00404A50">
            <w:pPr>
              <w:pStyle w:val="Footer"/>
              <w:tabs>
                <w:tab w:val="clear" w:pos="4153"/>
                <w:tab w:val="clear" w:pos="8306"/>
              </w:tabs>
              <w:jc w:val="both"/>
              <w:rPr>
                <w:b/>
                <w:sz w:val="22"/>
                <w:szCs w:val="22"/>
              </w:rPr>
            </w:pPr>
          </w:p>
          <w:p w14:paraId="5E6A9D9D" w14:textId="77777777" w:rsidR="00404A50" w:rsidRPr="0071121C" w:rsidRDefault="00404A50" w:rsidP="00404A50">
            <w:pPr>
              <w:rPr>
                <w:rFonts w:ascii="Arial" w:hAnsi="Arial" w:cs="Arial"/>
              </w:rPr>
            </w:pPr>
            <w:r w:rsidRPr="0071121C">
              <w:rPr>
                <w:rFonts w:ascii="Arial" w:eastAsiaTheme="minorHAnsi" w:hAnsi="Arial" w:cs="Arial"/>
              </w:rPr>
              <w:t>Applications for listed building consent where partial or total demolition is proposed.</w:t>
            </w:r>
          </w:p>
          <w:p w14:paraId="3B2D69E0" w14:textId="77777777" w:rsidR="00404A50" w:rsidRPr="0071121C" w:rsidRDefault="00404A50" w:rsidP="00404A50">
            <w:pPr>
              <w:rPr>
                <w:rFonts w:ascii="Arial" w:hAnsi="Arial" w:cs="Arial"/>
              </w:rPr>
            </w:pPr>
          </w:p>
          <w:p w14:paraId="5843880C" w14:textId="77777777" w:rsidR="00404A50" w:rsidRPr="0071121C" w:rsidRDefault="00404A50" w:rsidP="00404A50">
            <w:pPr>
              <w:rPr>
                <w:rFonts w:ascii="Arial" w:hAnsi="Arial" w:cs="Arial"/>
              </w:rPr>
            </w:pPr>
            <w:r w:rsidRPr="0071121C">
              <w:rPr>
                <w:rFonts w:ascii="Arial" w:hAnsi="Arial" w:cs="Arial"/>
              </w:rPr>
              <w:t>A detailed condition survey will be required, together with, details of efforts to retain the asset in use e.g. marketing information. The survey/report should be prepared by an appropriately qualified specialist familiar with heritage assets.</w:t>
            </w:r>
          </w:p>
          <w:p w14:paraId="17FB94A9" w14:textId="77777777" w:rsidR="00404A50" w:rsidRPr="0071121C" w:rsidRDefault="00404A50" w:rsidP="00404A50">
            <w:pPr>
              <w:pStyle w:val="Footer"/>
              <w:rPr>
                <w:b/>
                <w:bCs/>
                <w:sz w:val="22"/>
                <w:szCs w:val="22"/>
              </w:rPr>
            </w:pPr>
          </w:p>
        </w:tc>
        <w:tc>
          <w:tcPr>
            <w:tcW w:w="674" w:type="dxa"/>
          </w:tcPr>
          <w:p w14:paraId="2982CB2C" w14:textId="77777777" w:rsidR="00404A50" w:rsidRPr="00564CA0" w:rsidRDefault="00404A50" w:rsidP="00404A50">
            <w:pPr>
              <w:rPr>
                <w:rFonts w:cs="Arial"/>
                <w:sz w:val="24"/>
                <w:szCs w:val="24"/>
              </w:rPr>
            </w:pPr>
          </w:p>
        </w:tc>
      </w:tr>
      <w:tr w:rsidR="00404A50" w:rsidRPr="00564CA0" w14:paraId="481FA216" w14:textId="77777777" w:rsidTr="49C71AEA">
        <w:tc>
          <w:tcPr>
            <w:tcW w:w="764" w:type="dxa"/>
          </w:tcPr>
          <w:p w14:paraId="7E5CB2AE" w14:textId="430A8514" w:rsidR="00404A50" w:rsidRPr="0071121C" w:rsidRDefault="00404A50" w:rsidP="00404A50">
            <w:pPr>
              <w:pStyle w:val="ListParagraph"/>
              <w:numPr>
                <w:ilvl w:val="0"/>
                <w:numId w:val="36"/>
              </w:numPr>
              <w:spacing w:after="0" w:line="240" w:lineRule="auto"/>
              <w:rPr>
                <w:rFonts w:ascii="Arial" w:hAnsi="Arial" w:cs="Arial"/>
                <w:color w:val="000000" w:themeColor="text1"/>
              </w:rPr>
            </w:pPr>
          </w:p>
        </w:tc>
        <w:tc>
          <w:tcPr>
            <w:tcW w:w="9272" w:type="dxa"/>
          </w:tcPr>
          <w:p w14:paraId="453FB971" w14:textId="77777777" w:rsidR="00404A50" w:rsidRPr="0071121C" w:rsidRDefault="00404A50" w:rsidP="00404A50">
            <w:pPr>
              <w:pStyle w:val="Footer"/>
              <w:rPr>
                <w:b/>
                <w:bCs/>
                <w:sz w:val="22"/>
                <w:szCs w:val="22"/>
              </w:rPr>
            </w:pPr>
            <w:r w:rsidRPr="0071121C">
              <w:rPr>
                <w:b/>
                <w:bCs/>
                <w:sz w:val="22"/>
                <w:szCs w:val="22"/>
              </w:rPr>
              <w:t>Community Infrastructure Levy Additional Information Requirement Form</w:t>
            </w:r>
          </w:p>
          <w:p w14:paraId="431BA241" w14:textId="77777777" w:rsidR="00404A50" w:rsidRPr="0071121C" w:rsidRDefault="00404A50" w:rsidP="00404A50">
            <w:pPr>
              <w:pStyle w:val="Footer"/>
              <w:rPr>
                <w:b/>
                <w:sz w:val="22"/>
                <w:szCs w:val="22"/>
              </w:rPr>
            </w:pPr>
          </w:p>
          <w:p w14:paraId="38BA042F" w14:textId="4F4DD222" w:rsidR="00404A50" w:rsidRPr="0071121C" w:rsidRDefault="00404A50" w:rsidP="00404A50">
            <w:pPr>
              <w:pStyle w:val="Footer"/>
              <w:tabs>
                <w:tab w:val="clear" w:pos="4153"/>
                <w:tab w:val="clear" w:pos="8306"/>
              </w:tabs>
              <w:rPr>
                <w:sz w:val="22"/>
                <w:szCs w:val="22"/>
              </w:rPr>
            </w:pPr>
            <w:r w:rsidRPr="0071121C">
              <w:rPr>
                <w:sz w:val="22"/>
                <w:szCs w:val="22"/>
              </w:rPr>
              <w:t>Required for any development creating new residential floor space.</w:t>
            </w:r>
          </w:p>
          <w:p w14:paraId="394D5CB4" w14:textId="77777777" w:rsidR="00404A50" w:rsidRPr="0071121C" w:rsidRDefault="00404A50" w:rsidP="00404A50">
            <w:pPr>
              <w:pStyle w:val="Footer"/>
              <w:tabs>
                <w:tab w:val="clear" w:pos="4153"/>
                <w:tab w:val="clear" w:pos="8306"/>
              </w:tabs>
              <w:rPr>
                <w:sz w:val="22"/>
                <w:szCs w:val="22"/>
              </w:rPr>
            </w:pPr>
          </w:p>
          <w:p w14:paraId="0FE4FC37" w14:textId="62F0DD05" w:rsidR="00404A50" w:rsidRPr="0071121C" w:rsidRDefault="00404A50" w:rsidP="00404A50">
            <w:pPr>
              <w:rPr>
                <w:rFonts w:ascii="Arial" w:hAnsi="Arial" w:cs="Arial"/>
              </w:rPr>
            </w:pPr>
            <w:r w:rsidRPr="0071121C">
              <w:rPr>
                <w:rFonts w:ascii="Arial" w:eastAsia="Calibri" w:hAnsi="Arial" w:cs="Arial"/>
              </w:rPr>
              <w:t xml:space="preserve">This includes applications for full planning permission, including householder applications and reserved matters following an outline planning permission, and applications for lawful development certificates. </w:t>
            </w:r>
          </w:p>
          <w:p w14:paraId="5EAC7177" w14:textId="77777777" w:rsidR="00404A50" w:rsidRPr="0071121C" w:rsidRDefault="00404A50" w:rsidP="00404A50">
            <w:pPr>
              <w:rPr>
                <w:rFonts w:ascii="Arial" w:hAnsi="Arial" w:cs="Arial"/>
              </w:rPr>
            </w:pPr>
          </w:p>
          <w:p w14:paraId="1C29D367" w14:textId="54C95361" w:rsidR="00404A50" w:rsidRPr="0071121C" w:rsidRDefault="00404A50" w:rsidP="00404A50">
            <w:pPr>
              <w:pStyle w:val="Footer"/>
              <w:tabs>
                <w:tab w:val="clear" w:pos="4153"/>
                <w:tab w:val="clear" w:pos="8306"/>
              </w:tabs>
              <w:rPr>
                <w:sz w:val="22"/>
                <w:szCs w:val="22"/>
              </w:rPr>
            </w:pPr>
            <w:r w:rsidRPr="0071121C">
              <w:rPr>
                <w:sz w:val="22"/>
                <w:szCs w:val="22"/>
              </w:rPr>
              <w:t>Residential extensions under 100sqm and annexes not creating an independent living unit are not CIL liable, however, you may be requested to submit the CIL Information form during the application stage.</w:t>
            </w:r>
          </w:p>
          <w:p w14:paraId="29218F81" w14:textId="77777777" w:rsidR="00404A50" w:rsidRPr="0071121C" w:rsidRDefault="00404A50" w:rsidP="00404A50">
            <w:pPr>
              <w:pStyle w:val="Footer"/>
              <w:tabs>
                <w:tab w:val="clear" w:pos="4153"/>
                <w:tab w:val="clear" w:pos="8306"/>
              </w:tabs>
              <w:rPr>
                <w:sz w:val="22"/>
                <w:szCs w:val="22"/>
              </w:rPr>
            </w:pPr>
          </w:p>
          <w:p w14:paraId="6B7E3E2B" w14:textId="77777777" w:rsidR="00404A50" w:rsidRPr="0071121C" w:rsidRDefault="00404A50" w:rsidP="00404A50">
            <w:pPr>
              <w:rPr>
                <w:rStyle w:val="Hyperlink"/>
                <w:rFonts w:ascii="Arial" w:hAnsi="Arial" w:cs="Arial"/>
              </w:rPr>
            </w:pPr>
            <w:r w:rsidRPr="0071121C">
              <w:rPr>
                <w:rFonts w:ascii="Arial" w:hAnsi="Arial" w:cs="Arial"/>
              </w:rPr>
              <w:t xml:space="preserve">The form can be downloaded here: </w:t>
            </w:r>
            <w:hyperlink r:id="rId19" w:history="1">
              <w:r w:rsidRPr="0071121C">
                <w:rPr>
                  <w:rStyle w:val="Hyperlink"/>
                  <w:rFonts w:ascii="Arial" w:hAnsi="Arial" w:cs="Arial"/>
                </w:rPr>
                <w:t>CIL Additional Information Requirement Form</w:t>
              </w:r>
            </w:hyperlink>
          </w:p>
          <w:p w14:paraId="00354881" w14:textId="7D7FB54E" w:rsidR="00404A50" w:rsidRPr="0071121C" w:rsidRDefault="00404A50" w:rsidP="00404A50">
            <w:pPr>
              <w:rPr>
                <w:rFonts w:ascii="Arial" w:eastAsia="Calibri" w:hAnsi="Arial" w:cs="Arial"/>
              </w:rPr>
            </w:pPr>
            <w:r w:rsidRPr="0071121C">
              <w:rPr>
                <w:rFonts w:ascii="Arial" w:hAnsi="Arial" w:cs="Arial"/>
              </w:rPr>
              <w:t xml:space="preserve">More information on CIL is available here: </w:t>
            </w:r>
            <w:hyperlink r:id="rId20" w:history="1">
              <w:r w:rsidRPr="0071121C">
                <w:rPr>
                  <w:rStyle w:val="Hyperlink"/>
                  <w:rFonts w:ascii="Arial" w:eastAsia="Calibri" w:hAnsi="Arial" w:cs="Arial"/>
                </w:rPr>
                <w:t>Community infrastructure levy (CIL) - Tewkesbury Borough Council</w:t>
              </w:r>
            </w:hyperlink>
          </w:p>
          <w:p w14:paraId="533F5AA3" w14:textId="77777777" w:rsidR="00404A50" w:rsidRPr="0071121C" w:rsidRDefault="00404A50" w:rsidP="00404A50">
            <w:pPr>
              <w:pStyle w:val="Footer"/>
              <w:tabs>
                <w:tab w:val="clear" w:pos="4153"/>
                <w:tab w:val="clear" w:pos="8306"/>
              </w:tabs>
              <w:rPr>
                <w:b/>
                <w:sz w:val="22"/>
                <w:szCs w:val="22"/>
              </w:rPr>
            </w:pPr>
          </w:p>
        </w:tc>
        <w:tc>
          <w:tcPr>
            <w:tcW w:w="674" w:type="dxa"/>
          </w:tcPr>
          <w:p w14:paraId="4084F7B5" w14:textId="77777777" w:rsidR="00404A50" w:rsidRPr="00564CA0" w:rsidRDefault="00404A50" w:rsidP="00404A50">
            <w:pPr>
              <w:rPr>
                <w:rFonts w:cs="Arial"/>
                <w:sz w:val="24"/>
                <w:szCs w:val="24"/>
              </w:rPr>
            </w:pPr>
          </w:p>
        </w:tc>
      </w:tr>
      <w:tr w:rsidR="00404A50" w:rsidRPr="006435DD" w14:paraId="4D8D0B42" w14:textId="77777777" w:rsidTr="49C71AEA">
        <w:tc>
          <w:tcPr>
            <w:tcW w:w="764" w:type="dxa"/>
          </w:tcPr>
          <w:p w14:paraId="4849AFCA" w14:textId="6E538A45" w:rsidR="00404A50" w:rsidRPr="0071121C" w:rsidRDefault="00404A50" w:rsidP="00404A50">
            <w:pPr>
              <w:pStyle w:val="ListParagraph"/>
              <w:numPr>
                <w:ilvl w:val="0"/>
                <w:numId w:val="36"/>
              </w:numPr>
              <w:spacing w:after="0" w:line="240" w:lineRule="auto"/>
              <w:rPr>
                <w:rFonts w:ascii="Arial" w:hAnsi="Arial" w:cs="Arial"/>
                <w:color w:val="000000" w:themeColor="text1"/>
              </w:rPr>
            </w:pPr>
          </w:p>
        </w:tc>
        <w:tc>
          <w:tcPr>
            <w:tcW w:w="9272" w:type="dxa"/>
          </w:tcPr>
          <w:p w14:paraId="4DE9AEC6" w14:textId="77777777" w:rsidR="00404A50" w:rsidRPr="0071121C" w:rsidRDefault="00404A50" w:rsidP="00404A50">
            <w:pPr>
              <w:pStyle w:val="Footer"/>
              <w:tabs>
                <w:tab w:val="clear" w:pos="4153"/>
                <w:tab w:val="clear" w:pos="8306"/>
              </w:tabs>
              <w:jc w:val="both"/>
              <w:rPr>
                <w:b/>
                <w:color w:val="000000" w:themeColor="text1"/>
                <w:sz w:val="22"/>
                <w:szCs w:val="22"/>
              </w:rPr>
            </w:pPr>
            <w:r w:rsidRPr="0071121C">
              <w:rPr>
                <w:b/>
                <w:color w:val="000000" w:themeColor="text1"/>
                <w:sz w:val="22"/>
                <w:szCs w:val="22"/>
              </w:rPr>
              <w:t>Daylight/Sunlight Assessment</w:t>
            </w:r>
          </w:p>
          <w:p w14:paraId="6A7CE307" w14:textId="77777777" w:rsidR="00404A50" w:rsidRPr="0071121C" w:rsidRDefault="00404A50" w:rsidP="00404A50">
            <w:pPr>
              <w:pStyle w:val="Footer"/>
              <w:tabs>
                <w:tab w:val="clear" w:pos="4153"/>
                <w:tab w:val="clear" w:pos="8306"/>
              </w:tabs>
              <w:jc w:val="both"/>
              <w:rPr>
                <w:b/>
                <w:bCs/>
                <w:color w:val="000000" w:themeColor="text1"/>
                <w:sz w:val="22"/>
                <w:szCs w:val="22"/>
              </w:rPr>
            </w:pPr>
          </w:p>
          <w:p w14:paraId="18E2CC55" w14:textId="77777777" w:rsidR="00404A50" w:rsidRPr="0071121C" w:rsidRDefault="00404A50" w:rsidP="00404A50">
            <w:pPr>
              <w:rPr>
                <w:rFonts w:ascii="Arial" w:hAnsi="Arial" w:cs="Arial"/>
                <w:b/>
                <w:color w:val="000000" w:themeColor="text1"/>
              </w:rPr>
            </w:pPr>
            <w:r w:rsidRPr="0071121C">
              <w:rPr>
                <w:rFonts w:ascii="Arial" w:hAnsi="Arial" w:cs="Arial"/>
              </w:rPr>
              <w:t>Any application where there is a potential adverse impact upon the current levels of sunlight/daylight enjoyed by adjoining properties or where the proposed development may be adversely affected by adjoining sites.</w:t>
            </w:r>
          </w:p>
          <w:p w14:paraId="4FC589A8" w14:textId="77777777" w:rsidR="00404A50" w:rsidRPr="0071121C" w:rsidRDefault="00404A50" w:rsidP="00404A50">
            <w:pPr>
              <w:rPr>
                <w:rFonts w:ascii="Arial" w:hAnsi="Arial" w:cs="Arial"/>
              </w:rPr>
            </w:pPr>
          </w:p>
        </w:tc>
        <w:tc>
          <w:tcPr>
            <w:tcW w:w="674" w:type="dxa"/>
          </w:tcPr>
          <w:p w14:paraId="683ED562" w14:textId="77777777" w:rsidR="00404A50" w:rsidRPr="006435DD" w:rsidRDefault="00404A50" w:rsidP="00404A50">
            <w:pPr>
              <w:rPr>
                <w:rFonts w:cs="Arial"/>
                <w:sz w:val="24"/>
                <w:szCs w:val="24"/>
              </w:rPr>
            </w:pPr>
          </w:p>
        </w:tc>
      </w:tr>
      <w:tr w:rsidR="00404A50" w:rsidRPr="006435DD" w14:paraId="324E0898" w14:textId="77777777" w:rsidTr="49C71AEA">
        <w:tc>
          <w:tcPr>
            <w:tcW w:w="764" w:type="dxa"/>
          </w:tcPr>
          <w:p w14:paraId="1BD02F64" w14:textId="15EC6125" w:rsidR="00404A50" w:rsidRPr="0071121C" w:rsidRDefault="00404A50" w:rsidP="00404A50">
            <w:pPr>
              <w:pStyle w:val="ListParagraph"/>
              <w:numPr>
                <w:ilvl w:val="0"/>
                <w:numId w:val="36"/>
              </w:numPr>
              <w:spacing w:after="0" w:line="240" w:lineRule="auto"/>
              <w:rPr>
                <w:rFonts w:ascii="Arial" w:hAnsi="Arial" w:cs="Arial"/>
                <w:color w:val="000000" w:themeColor="text1"/>
              </w:rPr>
            </w:pPr>
          </w:p>
        </w:tc>
        <w:tc>
          <w:tcPr>
            <w:tcW w:w="9272" w:type="dxa"/>
          </w:tcPr>
          <w:p w14:paraId="03D3BD9D" w14:textId="77777777" w:rsidR="00404A50" w:rsidRPr="0071121C" w:rsidRDefault="00404A50" w:rsidP="00404A50">
            <w:pPr>
              <w:rPr>
                <w:rFonts w:ascii="Arial" w:eastAsia="Times New Roman" w:hAnsi="Arial" w:cs="Arial"/>
                <w:b/>
                <w:color w:val="000000" w:themeColor="text1"/>
                <w:lang w:val="en-US" w:eastAsia="en-US"/>
              </w:rPr>
            </w:pPr>
            <w:r w:rsidRPr="0071121C">
              <w:rPr>
                <w:rFonts w:ascii="Arial" w:eastAsia="Times New Roman" w:hAnsi="Arial" w:cs="Arial"/>
                <w:b/>
                <w:color w:val="000000" w:themeColor="text1"/>
                <w:lang w:val="en-US" w:eastAsia="en-US"/>
              </w:rPr>
              <w:t xml:space="preserve">Drainage Strategy Including </w:t>
            </w:r>
            <w:proofErr w:type="spellStart"/>
            <w:r w:rsidRPr="0071121C">
              <w:rPr>
                <w:rFonts w:ascii="Arial" w:eastAsia="Times New Roman" w:hAnsi="Arial" w:cs="Arial"/>
                <w:b/>
                <w:color w:val="000000" w:themeColor="text1"/>
                <w:lang w:val="en-US" w:eastAsia="en-US"/>
              </w:rPr>
              <w:t>SuDS</w:t>
            </w:r>
            <w:proofErr w:type="spellEnd"/>
            <w:r w:rsidRPr="0071121C">
              <w:rPr>
                <w:rFonts w:ascii="Arial" w:eastAsia="Times New Roman" w:hAnsi="Arial" w:cs="Arial"/>
                <w:b/>
                <w:color w:val="000000" w:themeColor="text1"/>
                <w:lang w:val="en-US" w:eastAsia="en-US"/>
              </w:rPr>
              <w:t xml:space="preserve"> (Sustainable Urban Drainage Systems)</w:t>
            </w:r>
          </w:p>
          <w:p w14:paraId="26BF55D7" w14:textId="77777777" w:rsidR="00404A50" w:rsidRPr="0071121C" w:rsidRDefault="00404A50" w:rsidP="00404A50">
            <w:pPr>
              <w:rPr>
                <w:rFonts w:ascii="Arial" w:hAnsi="Arial" w:cs="Arial"/>
                <w:b/>
                <w:bCs/>
                <w:color w:val="000000" w:themeColor="text1"/>
              </w:rPr>
            </w:pPr>
          </w:p>
          <w:p w14:paraId="61B089F2" w14:textId="60A82CA6" w:rsidR="00404A50" w:rsidRPr="0071121C" w:rsidRDefault="00404A50" w:rsidP="00404A50">
            <w:pPr>
              <w:rPr>
                <w:rFonts w:ascii="Arial" w:hAnsi="Arial" w:cs="Arial"/>
              </w:rPr>
            </w:pPr>
            <w:r w:rsidRPr="0071121C">
              <w:rPr>
                <w:rFonts w:ascii="Arial" w:hAnsi="Arial" w:cs="Arial"/>
              </w:rPr>
              <w:t>See item 32, Water Management Statement, for requirements.</w:t>
            </w:r>
          </w:p>
          <w:p w14:paraId="1CB6D4A4" w14:textId="47A6B668" w:rsidR="00404A50" w:rsidRPr="0071121C" w:rsidRDefault="00404A50" w:rsidP="00404A50">
            <w:pPr>
              <w:rPr>
                <w:rFonts w:ascii="Arial" w:hAnsi="Arial" w:cs="Arial"/>
              </w:rPr>
            </w:pPr>
          </w:p>
        </w:tc>
        <w:tc>
          <w:tcPr>
            <w:tcW w:w="674" w:type="dxa"/>
          </w:tcPr>
          <w:p w14:paraId="2D084BBB" w14:textId="77777777" w:rsidR="00404A50" w:rsidRPr="006435DD" w:rsidRDefault="00404A50" w:rsidP="00404A50">
            <w:pPr>
              <w:rPr>
                <w:rFonts w:cs="Arial"/>
                <w:sz w:val="24"/>
                <w:szCs w:val="24"/>
              </w:rPr>
            </w:pPr>
          </w:p>
        </w:tc>
      </w:tr>
      <w:tr w:rsidR="00404A50" w:rsidRPr="006435DD" w14:paraId="084BC3D0" w14:textId="77777777" w:rsidTr="49C71AEA">
        <w:tc>
          <w:tcPr>
            <w:tcW w:w="764" w:type="dxa"/>
          </w:tcPr>
          <w:p w14:paraId="712A23FE" w14:textId="28578775" w:rsidR="00404A50" w:rsidRPr="0071121C" w:rsidRDefault="00404A50" w:rsidP="00404A50">
            <w:pPr>
              <w:pStyle w:val="ListParagraph"/>
              <w:numPr>
                <w:ilvl w:val="0"/>
                <w:numId w:val="36"/>
              </w:numPr>
              <w:spacing w:after="0" w:line="240" w:lineRule="auto"/>
              <w:rPr>
                <w:rFonts w:ascii="Arial" w:hAnsi="Arial" w:cs="Arial"/>
                <w:color w:val="000000" w:themeColor="text1"/>
              </w:rPr>
            </w:pPr>
          </w:p>
        </w:tc>
        <w:tc>
          <w:tcPr>
            <w:tcW w:w="9272" w:type="dxa"/>
          </w:tcPr>
          <w:p w14:paraId="78B3B8F0" w14:textId="77777777" w:rsidR="00404A50" w:rsidRPr="0071121C" w:rsidRDefault="00404A50" w:rsidP="00404A50">
            <w:pPr>
              <w:jc w:val="both"/>
              <w:rPr>
                <w:rFonts w:ascii="Arial" w:hAnsi="Arial" w:cs="Arial"/>
                <w:b/>
              </w:rPr>
            </w:pPr>
            <w:r w:rsidRPr="0071121C">
              <w:rPr>
                <w:rFonts w:ascii="Arial" w:hAnsi="Arial" w:cs="Arial"/>
                <w:b/>
              </w:rPr>
              <w:t>Energy Statement</w:t>
            </w:r>
          </w:p>
          <w:p w14:paraId="4219F638" w14:textId="77777777" w:rsidR="00404A50" w:rsidRPr="0071121C" w:rsidRDefault="00404A50" w:rsidP="00404A50">
            <w:pPr>
              <w:jc w:val="both"/>
              <w:rPr>
                <w:rFonts w:ascii="Arial" w:hAnsi="Arial" w:cs="Arial"/>
                <w:b/>
                <w:bCs/>
              </w:rPr>
            </w:pPr>
          </w:p>
          <w:p w14:paraId="21CABE29" w14:textId="77777777" w:rsidR="00404A50" w:rsidRPr="0071121C" w:rsidRDefault="00404A50" w:rsidP="00404A50">
            <w:pPr>
              <w:autoSpaceDE w:val="0"/>
              <w:autoSpaceDN w:val="0"/>
              <w:adjustRightInd w:val="0"/>
              <w:jc w:val="both"/>
              <w:rPr>
                <w:rFonts w:ascii="Arial" w:hAnsi="Arial" w:cs="Arial"/>
                <w:color w:val="000000" w:themeColor="text1"/>
              </w:rPr>
            </w:pPr>
            <w:r w:rsidRPr="0071121C">
              <w:rPr>
                <w:rFonts w:ascii="Arial" w:hAnsi="Arial" w:cs="Arial"/>
                <w:color w:val="000000" w:themeColor="text1"/>
              </w:rPr>
              <w:t>Required for any proposal for either 10 or more dwellings (or residential development on a site larger than 0.5 hectare), or for any other type of development where the floor-space exceeds 1,000 square metres or the site area is 1 hectare or more.</w:t>
            </w:r>
          </w:p>
          <w:p w14:paraId="79EDDED1" w14:textId="77777777" w:rsidR="00404A50" w:rsidRPr="0071121C" w:rsidRDefault="00404A50" w:rsidP="00404A50">
            <w:pPr>
              <w:jc w:val="both"/>
              <w:rPr>
                <w:rFonts w:ascii="Arial" w:hAnsi="Arial" w:cs="Arial"/>
                <w:b/>
              </w:rPr>
            </w:pPr>
          </w:p>
        </w:tc>
        <w:tc>
          <w:tcPr>
            <w:tcW w:w="674" w:type="dxa"/>
          </w:tcPr>
          <w:p w14:paraId="3589F369" w14:textId="77777777" w:rsidR="00404A50" w:rsidRPr="006435DD" w:rsidRDefault="00404A50" w:rsidP="00404A50">
            <w:pPr>
              <w:rPr>
                <w:rFonts w:cs="Arial"/>
                <w:bCs/>
                <w:i/>
                <w:color w:val="000000" w:themeColor="text1"/>
                <w:sz w:val="24"/>
                <w:szCs w:val="24"/>
              </w:rPr>
            </w:pPr>
          </w:p>
        </w:tc>
      </w:tr>
      <w:tr w:rsidR="00404A50" w:rsidRPr="006435DD" w14:paraId="3278291C" w14:textId="77777777" w:rsidTr="49C71AEA">
        <w:tc>
          <w:tcPr>
            <w:tcW w:w="764" w:type="dxa"/>
          </w:tcPr>
          <w:p w14:paraId="5DA3ACAC" w14:textId="40F46421" w:rsidR="00404A50" w:rsidRPr="0071121C" w:rsidRDefault="00404A50" w:rsidP="00404A50">
            <w:pPr>
              <w:pStyle w:val="ListParagraph"/>
              <w:numPr>
                <w:ilvl w:val="0"/>
                <w:numId w:val="36"/>
              </w:numPr>
              <w:spacing w:after="0" w:line="240" w:lineRule="auto"/>
              <w:rPr>
                <w:rFonts w:ascii="Arial" w:hAnsi="Arial" w:cs="Arial"/>
                <w:color w:val="000000" w:themeColor="text1"/>
              </w:rPr>
            </w:pPr>
          </w:p>
        </w:tc>
        <w:tc>
          <w:tcPr>
            <w:tcW w:w="9272" w:type="dxa"/>
          </w:tcPr>
          <w:p w14:paraId="6B241F78" w14:textId="77777777" w:rsidR="00404A50" w:rsidRPr="0071121C" w:rsidRDefault="00404A50" w:rsidP="00404A50">
            <w:pPr>
              <w:jc w:val="both"/>
              <w:rPr>
                <w:rFonts w:ascii="Arial" w:hAnsi="Arial" w:cs="Arial"/>
                <w:b/>
              </w:rPr>
            </w:pPr>
            <w:r w:rsidRPr="0071121C">
              <w:rPr>
                <w:rFonts w:ascii="Arial" w:hAnsi="Arial" w:cs="Arial"/>
                <w:b/>
              </w:rPr>
              <w:t>Environmental Impact Assessment</w:t>
            </w:r>
          </w:p>
          <w:p w14:paraId="32C636D8" w14:textId="77777777" w:rsidR="00404A50" w:rsidRPr="0071121C" w:rsidRDefault="00404A50" w:rsidP="00404A50">
            <w:pPr>
              <w:jc w:val="both"/>
              <w:rPr>
                <w:rFonts w:ascii="Arial" w:hAnsi="Arial" w:cs="Arial"/>
                <w:b/>
                <w:bCs/>
              </w:rPr>
            </w:pPr>
          </w:p>
          <w:p w14:paraId="76927072" w14:textId="5DF7B106" w:rsidR="00404A50" w:rsidRPr="0071121C" w:rsidRDefault="00404A50" w:rsidP="00404A50">
            <w:pPr>
              <w:rPr>
                <w:rFonts w:ascii="Arial" w:hAnsi="Arial" w:cs="Arial"/>
                <w:b/>
                <w:color w:val="000000" w:themeColor="text1"/>
              </w:rPr>
            </w:pPr>
            <w:r w:rsidRPr="0071121C">
              <w:rPr>
                <w:rFonts w:ascii="Arial" w:hAnsi="Arial" w:cs="Arial"/>
                <w:color w:val="000000" w:themeColor="text1"/>
              </w:rPr>
              <w:t xml:space="preserve">Required for any proposal that is a ‘Schedule 1’ or some proposals that are ‘Schedule 2’ development as defined in the Town and Country Planning (Environmental Impact Assessment) Regulations 2017. </w:t>
            </w:r>
          </w:p>
        </w:tc>
        <w:tc>
          <w:tcPr>
            <w:tcW w:w="674" w:type="dxa"/>
          </w:tcPr>
          <w:p w14:paraId="6AF0C9BC" w14:textId="77777777" w:rsidR="00404A50" w:rsidRPr="006435DD" w:rsidRDefault="00404A50" w:rsidP="00404A50">
            <w:pPr>
              <w:rPr>
                <w:rFonts w:cs="Arial"/>
                <w:sz w:val="24"/>
                <w:szCs w:val="24"/>
              </w:rPr>
            </w:pPr>
          </w:p>
        </w:tc>
      </w:tr>
    </w:tbl>
    <w:p w14:paraId="01722AD7" w14:textId="77777777" w:rsidR="00DF5B27" w:rsidRDefault="00DF5B27">
      <w:r>
        <w:br w:type="page"/>
      </w:r>
    </w:p>
    <w:tbl>
      <w:tblPr>
        <w:tblStyle w:val="TableGrid"/>
        <w:tblW w:w="10710" w:type="dxa"/>
        <w:tblLook w:val="04A0" w:firstRow="1" w:lastRow="0" w:firstColumn="1" w:lastColumn="0" w:noHBand="0" w:noVBand="1"/>
      </w:tblPr>
      <w:tblGrid>
        <w:gridCol w:w="764"/>
        <w:gridCol w:w="9272"/>
        <w:gridCol w:w="674"/>
      </w:tblGrid>
      <w:tr w:rsidR="00FC3F60" w:rsidRPr="006435DD" w14:paraId="4D6A1F0D" w14:textId="77777777" w:rsidTr="49C71AEA">
        <w:tc>
          <w:tcPr>
            <w:tcW w:w="764" w:type="dxa"/>
          </w:tcPr>
          <w:p w14:paraId="46CDDBBB" w14:textId="3C7F79D8" w:rsidR="00FC3F60" w:rsidRPr="0071121C" w:rsidRDefault="00687B41" w:rsidP="00327947">
            <w:pPr>
              <w:pStyle w:val="ListParagraph"/>
              <w:numPr>
                <w:ilvl w:val="0"/>
                <w:numId w:val="36"/>
              </w:numPr>
              <w:spacing w:after="0" w:line="240" w:lineRule="auto"/>
              <w:rPr>
                <w:rFonts w:ascii="Arial" w:hAnsi="Arial" w:cs="Arial"/>
                <w:color w:val="000000" w:themeColor="text1"/>
              </w:rPr>
            </w:pPr>
            <w:r>
              <w:lastRenderedPageBreak/>
              <w:br w:type="page"/>
            </w:r>
          </w:p>
        </w:tc>
        <w:tc>
          <w:tcPr>
            <w:tcW w:w="9272" w:type="dxa"/>
          </w:tcPr>
          <w:p w14:paraId="6273767D" w14:textId="1BF33283" w:rsidR="00FC3F60" w:rsidRPr="0071121C" w:rsidRDefault="00FC3F60" w:rsidP="005610F6">
            <w:pPr>
              <w:pStyle w:val="Footer"/>
              <w:tabs>
                <w:tab w:val="clear" w:pos="4153"/>
                <w:tab w:val="clear" w:pos="8306"/>
              </w:tabs>
              <w:rPr>
                <w:b/>
                <w:color w:val="000000" w:themeColor="text1"/>
                <w:sz w:val="22"/>
                <w:szCs w:val="22"/>
              </w:rPr>
            </w:pPr>
            <w:r w:rsidRPr="0071121C">
              <w:rPr>
                <w:b/>
                <w:color w:val="000000" w:themeColor="text1"/>
                <w:sz w:val="22"/>
                <w:szCs w:val="22"/>
              </w:rPr>
              <w:t>Flood Risk Assessment</w:t>
            </w:r>
          </w:p>
          <w:p w14:paraId="2C99BA4A" w14:textId="77777777" w:rsidR="00A9328B" w:rsidRPr="0071121C" w:rsidRDefault="00A9328B" w:rsidP="005610F6">
            <w:pPr>
              <w:pStyle w:val="Footer"/>
              <w:tabs>
                <w:tab w:val="clear" w:pos="4153"/>
                <w:tab w:val="clear" w:pos="8306"/>
              </w:tabs>
              <w:rPr>
                <w:b/>
                <w:bCs/>
                <w:color w:val="000000" w:themeColor="text1"/>
                <w:sz w:val="22"/>
                <w:szCs w:val="22"/>
              </w:rPr>
            </w:pPr>
          </w:p>
          <w:p w14:paraId="02958649" w14:textId="77777777" w:rsidR="00FC3F60" w:rsidRPr="0071121C" w:rsidRDefault="00FC3F60" w:rsidP="005610F6">
            <w:pPr>
              <w:rPr>
                <w:rFonts w:ascii="Arial" w:hAnsi="Arial" w:cs="Arial"/>
              </w:rPr>
            </w:pPr>
            <w:r w:rsidRPr="0071121C">
              <w:rPr>
                <w:rFonts w:ascii="Arial" w:hAnsi="Arial" w:cs="Arial"/>
              </w:rPr>
              <w:t>Required for planning applications for:</w:t>
            </w:r>
          </w:p>
          <w:p w14:paraId="3D4D4F13" w14:textId="77777777" w:rsidR="00FC3F60" w:rsidRPr="0071121C" w:rsidRDefault="00FC3F60" w:rsidP="00FC3F60">
            <w:pPr>
              <w:pStyle w:val="ListParagraph"/>
              <w:numPr>
                <w:ilvl w:val="0"/>
                <w:numId w:val="17"/>
              </w:numPr>
              <w:spacing w:after="0" w:line="240" w:lineRule="auto"/>
              <w:rPr>
                <w:rFonts w:ascii="Arial" w:hAnsi="Arial" w:cs="Arial"/>
              </w:rPr>
            </w:pPr>
            <w:r w:rsidRPr="0071121C">
              <w:rPr>
                <w:rFonts w:ascii="Arial" w:hAnsi="Arial" w:cs="Arial"/>
              </w:rPr>
              <w:t xml:space="preserve">Any development of 1 hectare or greater in Flood Zone 1. </w:t>
            </w:r>
          </w:p>
          <w:p w14:paraId="59DF5A5A" w14:textId="70285EBB" w:rsidR="00FC3F60" w:rsidRPr="0071121C" w:rsidRDefault="00FC3F60" w:rsidP="00FC3F60">
            <w:pPr>
              <w:pStyle w:val="ListParagraph"/>
              <w:numPr>
                <w:ilvl w:val="0"/>
                <w:numId w:val="17"/>
              </w:numPr>
              <w:spacing w:after="0" w:line="240" w:lineRule="auto"/>
              <w:rPr>
                <w:rFonts w:ascii="Arial" w:hAnsi="Arial" w:cs="Arial"/>
              </w:rPr>
            </w:pPr>
            <w:r w:rsidRPr="0071121C">
              <w:rPr>
                <w:rFonts w:ascii="Arial" w:hAnsi="Arial" w:cs="Arial"/>
              </w:rPr>
              <w:t>All proposals for Development in Flood Zones 2 and 3</w:t>
            </w:r>
            <w:r w:rsidR="00AB006E" w:rsidRPr="0071121C">
              <w:rPr>
                <w:rFonts w:ascii="Arial" w:hAnsi="Arial" w:cs="Arial"/>
              </w:rPr>
              <w:t>.</w:t>
            </w:r>
          </w:p>
          <w:p w14:paraId="689A265B" w14:textId="77777777" w:rsidR="00FC3F60" w:rsidRPr="0071121C" w:rsidRDefault="00FC3F60" w:rsidP="00FC3F60">
            <w:pPr>
              <w:pStyle w:val="ListParagraph"/>
              <w:numPr>
                <w:ilvl w:val="0"/>
                <w:numId w:val="17"/>
              </w:numPr>
              <w:spacing w:after="0" w:line="240" w:lineRule="auto"/>
              <w:rPr>
                <w:rFonts w:ascii="Arial" w:hAnsi="Arial" w:cs="Arial"/>
              </w:rPr>
            </w:pPr>
            <w:r w:rsidRPr="0071121C">
              <w:rPr>
                <w:rFonts w:ascii="Arial" w:hAnsi="Arial" w:cs="Arial"/>
              </w:rPr>
              <w:t xml:space="preserve">Areas within flood zone 1 which are affected other sources of flooding, e.g. critical drainage problems, reservoirs etc. </w:t>
            </w:r>
          </w:p>
          <w:p w14:paraId="7CBE4DF7" w14:textId="77777777" w:rsidR="00FC3F60" w:rsidRPr="0071121C" w:rsidRDefault="00FC3F60" w:rsidP="005610F6">
            <w:pPr>
              <w:rPr>
                <w:rFonts w:ascii="Arial" w:hAnsi="Arial" w:cs="Arial"/>
                <w:b/>
              </w:rPr>
            </w:pPr>
          </w:p>
        </w:tc>
        <w:tc>
          <w:tcPr>
            <w:tcW w:w="674" w:type="dxa"/>
          </w:tcPr>
          <w:p w14:paraId="2BC205ED" w14:textId="77777777" w:rsidR="00FC3F60" w:rsidRPr="006435DD" w:rsidRDefault="00FC3F60" w:rsidP="005610F6">
            <w:pPr>
              <w:rPr>
                <w:rFonts w:cs="Arial"/>
                <w:bCs/>
                <w:i/>
                <w:color w:val="000000" w:themeColor="text1"/>
                <w:sz w:val="24"/>
                <w:szCs w:val="24"/>
              </w:rPr>
            </w:pPr>
          </w:p>
        </w:tc>
      </w:tr>
      <w:tr w:rsidR="00FC3F60" w:rsidRPr="00754DCD" w14:paraId="1DAA9954" w14:textId="77777777" w:rsidTr="49C71AEA">
        <w:tc>
          <w:tcPr>
            <w:tcW w:w="764" w:type="dxa"/>
          </w:tcPr>
          <w:p w14:paraId="7B361A46" w14:textId="1B4B7E6B" w:rsidR="00FC3F60" w:rsidRPr="0071121C" w:rsidRDefault="00FC3F60" w:rsidP="00327947">
            <w:pPr>
              <w:pStyle w:val="ListParagraph"/>
              <w:numPr>
                <w:ilvl w:val="0"/>
                <w:numId w:val="36"/>
              </w:numPr>
              <w:spacing w:after="0" w:line="240" w:lineRule="auto"/>
              <w:rPr>
                <w:rFonts w:ascii="Arial" w:hAnsi="Arial" w:cs="Arial"/>
                <w:color w:val="000000" w:themeColor="text1"/>
              </w:rPr>
            </w:pPr>
          </w:p>
        </w:tc>
        <w:tc>
          <w:tcPr>
            <w:tcW w:w="9272" w:type="dxa"/>
          </w:tcPr>
          <w:p w14:paraId="659AE67D" w14:textId="12CEECBB" w:rsidR="00FC3F60" w:rsidRPr="0071121C" w:rsidRDefault="00FC3F60" w:rsidP="005610F6">
            <w:pPr>
              <w:rPr>
                <w:rFonts w:ascii="Arial" w:hAnsi="Arial" w:cs="Arial"/>
                <w:b/>
              </w:rPr>
            </w:pPr>
            <w:r w:rsidRPr="0071121C">
              <w:rPr>
                <w:rFonts w:ascii="Arial" w:hAnsi="Arial" w:cs="Arial"/>
                <w:b/>
              </w:rPr>
              <w:t xml:space="preserve">Flood Risk Sequential Test </w:t>
            </w:r>
            <w:r w:rsidR="004B6BCE" w:rsidRPr="0071121C">
              <w:rPr>
                <w:rFonts w:ascii="Arial" w:hAnsi="Arial" w:cs="Arial"/>
                <w:b/>
                <w:bCs/>
              </w:rPr>
              <w:t>a</w:t>
            </w:r>
            <w:r w:rsidRPr="0071121C">
              <w:rPr>
                <w:rFonts w:ascii="Arial" w:hAnsi="Arial" w:cs="Arial"/>
                <w:b/>
                <w:bCs/>
              </w:rPr>
              <w:t>nd</w:t>
            </w:r>
            <w:r w:rsidRPr="0071121C">
              <w:rPr>
                <w:rFonts w:ascii="Arial" w:hAnsi="Arial" w:cs="Arial"/>
                <w:b/>
              </w:rPr>
              <w:t xml:space="preserve"> Exception Test</w:t>
            </w:r>
          </w:p>
          <w:p w14:paraId="370CBA41" w14:textId="77777777" w:rsidR="00A9328B" w:rsidRPr="0071121C" w:rsidRDefault="00A9328B" w:rsidP="005610F6">
            <w:pPr>
              <w:rPr>
                <w:rFonts w:ascii="Arial" w:hAnsi="Arial" w:cs="Arial"/>
                <w:b/>
                <w:bCs/>
              </w:rPr>
            </w:pPr>
          </w:p>
          <w:p w14:paraId="02893B61" w14:textId="77777777" w:rsidR="00FC3F60" w:rsidRPr="0071121C" w:rsidRDefault="00FC3F60" w:rsidP="005610F6">
            <w:pPr>
              <w:rPr>
                <w:rFonts w:ascii="Arial" w:hAnsi="Arial" w:cs="Arial"/>
              </w:rPr>
            </w:pPr>
            <w:r w:rsidRPr="0071121C">
              <w:rPr>
                <w:rFonts w:ascii="Arial" w:hAnsi="Arial" w:cs="Arial"/>
              </w:rPr>
              <w:t>Required for all development in flood zones 2 and 3 unless any of the following apply:</w:t>
            </w:r>
          </w:p>
          <w:p w14:paraId="65B7B647" w14:textId="77777777" w:rsidR="00FC3F60" w:rsidRPr="0071121C" w:rsidRDefault="00FC3F60" w:rsidP="005610F6">
            <w:pPr>
              <w:rPr>
                <w:rFonts w:ascii="Arial" w:hAnsi="Arial" w:cs="Arial"/>
              </w:rPr>
            </w:pPr>
          </w:p>
          <w:p w14:paraId="53D8AAEB" w14:textId="77777777" w:rsidR="00FC3F60" w:rsidRPr="0071121C" w:rsidRDefault="00FC3F60" w:rsidP="00FC3F60">
            <w:pPr>
              <w:pStyle w:val="ListParagraph"/>
              <w:numPr>
                <w:ilvl w:val="0"/>
                <w:numId w:val="15"/>
              </w:numPr>
              <w:rPr>
                <w:rFonts w:ascii="Arial" w:hAnsi="Arial" w:cs="Arial"/>
              </w:rPr>
            </w:pPr>
            <w:r w:rsidRPr="0071121C">
              <w:rPr>
                <w:rFonts w:ascii="Arial" w:hAnsi="Arial" w:cs="Arial"/>
              </w:rPr>
              <w:t xml:space="preserve">The development is classified as minor development for flood risk. </w:t>
            </w:r>
          </w:p>
          <w:p w14:paraId="3A21E425" w14:textId="3C0A2D20" w:rsidR="00FC3F60" w:rsidRPr="0071121C" w:rsidRDefault="00FC3F60" w:rsidP="00FC3F60">
            <w:pPr>
              <w:pStyle w:val="ListParagraph"/>
              <w:numPr>
                <w:ilvl w:val="0"/>
                <w:numId w:val="15"/>
              </w:numPr>
              <w:spacing w:after="0" w:line="240" w:lineRule="auto"/>
              <w:rPr>
                <w:rFonts w:ascii="Arial" w:hAnsi="Arial" w:cs="Arial"/>
              </w:rPr>
            </w:pPr>
            <w:r w:rsidRPr="0071121C">
              <w:rPr>
                <w:rFonts w:ascii="Arial" w:hAnsi="Arial" w:cs="Arial"/>
              </w:rPr>
              <w:t>The development involves a change of use (unless the proposed development is a caravan, camping chalet, mobile home or park home site)</w:t>
            </w:r>
            <w:r w:rsidR="005E6ED5" w:rsidRPr="0071121C">
              <w:rPr>
                <w:rFonts w:ascii="Arial" w:hAnsi="Arial" w:cs="Arial"/>
              </w:rPr>
              <w:t>.</w:t>
            </w:r>
          </w:p>
          <w:p w14:paraId="413A3310" w14:textId="49289DE2" w:rsidR="00FC3F60" w:rsidRPr="0071121C" w:rsidRDefault="00FC3F60" w:rsidP="00FC3F60">
            <w:pPr>
              <w:pStyle w:val="ListParagraph"/>
              <w:numPr>
                <w:ilvl w:val="0"/>
                <w:numId w:val="15"/>
              </w:numPr>
              <w:spacing w:after="0" w:line="240" w:lineRule="auto"/>
              <w:rPr>
                <w:rFonts w:ascii="Arial" w:hAnsi="Arial" w:cs="Arial"/>
              </w:rPr>
            </w:pPr>
            <w:r w:rsidRPr="0071121C">
              <w:rPr>
                <w:rFonts w:ascii="Arial" w:hAnsi="Arial" w:cs="Arial"/>
              </w:rPr>
              <w:t>A sequential test has already been completed as part of the local authority’s Strategic Flood Risk Assessment (SFRA), or Local Plan.</w:t>
            </w:r>
          </w:p>
          <w:p w14:paraId="363DBA59" w14:textId="221E83A4" w:rsidR="004B6BCE" w:rsidRPr="0071121C" w:rsidRDefault="004B6BCE" w:rsidP="004B6BCE">
            <w:pPr>
              <w:rPr>
                <w:rFonts w:ascii="Arial" w:hAnsi="Arial" w:cs="Arial"/>
              </w:rPr>
            </w:pPr>
          </w:p>
          <w:p w14:paraId="34CF7CF0" w14:textId="77777777" w:rsidR="004B6BCE" w:rsidRPr="0071121C" w:rsidRDefault="004B6BCE" w:rsidP="004B6BCE">
            <w:pPr>
              <w:rPr>
                <w:rFonts w:ascii="Arial" w:hAnsi="Arial" w:cs="Arial"/>
              </w:rPr>
            </w:pPr>
            <w:r w:rsidRPr="0071121C">
              <w:rPr>
                <w:rFonts w:ascii="Arial" w:hAnsi="Arial" w:cs="Arial"/>
              </w:rPr>
              <w:t xml:space="preserve">The sequential test must demonstrate that there are no alternative sites for the development proposal in locations outside flood zones 2 and 3. </w:t>
            </w:r>
          </w:p>
          <w:p w14:paraId="70C5BB8F" w14:textId="77777777" w:rsidR="00FC3F60" w:rsidRPr="0071121C" w:rsidRDefault="00FC3F60" w:rsidP="005610F6">
            <w:pPr>
              <w:rPr>
                <w:rFonts w:ascii="Arial" w:hAnsi="Arial" w:cs="Arial"/>
                <w:b/>
                <w:color w:val="000000" w:themeColor="text1"/>
              </w:rPr>
            </w:pPr>
          </w:p>
        </w:tc>
        <w:tc>
          <w:tcPr>
            <w:tcW w:w="674" w:type="dxa"/>
          </w:tcPr>
          <w:p w14:paraId="6CB9597A" w14:textId="77777777" w:rsidR="00FC3F60" w:rsidRPr="00754DCD" w:rsidRDefault="00FC3F60" w:rsidP="00FC3F60">
            <w:pPr>
              <w:shd w:val="clear" w:color="auto" w:fill="FFFFFF" w:themeFill="background1"/>
              <w:spacing w:before="100" w:beforeAutospacing="1" w:after="100" w:afterAutospacing="1"/>
              <w:ind w:left="495"/>
              <w:rPr>
                <w:rFonts w:cs="Arial"/>
                <w:bCs/>
                <w:color w:val="000000" w:themeColor="text1"/>
                <w:sz w:val="24"/>
                <w:szCs w:val="24"/>
              </w:rPr>
            </w:pPr>
          </w:p>
        </w:tc>
      </w:tr>
      <w:tr w:rsidR="00FC3F60" w:rsidRPr="00754DCD" w14:paraId="7F944DF0" w14:textId="77777777" w:rsidTr="49C71AEA">
        <w:tc>
          <w:tcPr>
            <w:tcW w:w="764" w:type="dxa"/>
          </w:tcPr>
          <w:p w14:paraId="34C8F6AB" w14:textId="3A3D9587" w:rsidR="00FC3F60" w:rsidRPr="0071121C" w:rsidRDefault="00FC3F60" w:rsidP="00327947">
            <w:pPr>
              <w:pStyle w:val="ListParagraph"/>
              <w:numPr>
                <w:ilvl w:val="0"/>
                <w:numId w:val="36"/>
              </w:numPr>
              <w:spacing w:after="0" w:line="240" w:lineRule="auto"/>
              <w:rPr>
                <w:rFonts w:ascii="Arial" w:hAnsi="Arial" w:cs="Arial"/>
                <w:color w:val="000000" w:themeColor="text1"/>
              </w:rPr>
            </w:pPr>
          </w:p>
        </w:tc>
        <w:tc>
          <w:tcPr>
            <w:tcW w:w="9272" w:type="dxa"/>
          </w:tcPr>
          <w:p w14:paraId="1CABDF15" w14:textId="77777777" w:rsidR="00FC3F60" w:rsidRPr="0071121C" w:rsidRDefault="00FC3F60" w:rsidP="005610F6">
            <w:pPr>
              <w:rPr>
                <w:rFonts w:ascii="Arial" w:hAnsi="Arial" w:cs="Arial"/>
                <w:b/>
                <w:color w:val="000000" w:themeColor="text1"/>
              </w:rPr>
            </w:pPr>
            <w:r w:rsidRPr="0071121C">
              <w:rPr>
                <w:rFonts w:ascii="Arial" w:hAnsi="Arial" w:cs="Arial"/>
                <w:b/>
                <w:color w:val="000000" w:themeColor="text1"/>
              </w:rPr>
              <w:t>Foul Sewerage Assessment</w:t>
            </w:r>
          </w:p>
          <w:p w14:paraId="073463DF" w14:textId="77777777" w:rsidR="00A9328B" w:rsidRPr="0071121C" w:rsidRDefault="00A9328B" w:rsidP="005610F6">
            <w:pPr>
              <w:rPr>
                <w:rFonts w:ascii="Arial" w:hAnsi="Arial" w:cs="Arial"/>
                <w:b/>
                <w:bCs/>
                <w:color w:val="000000" w:themeColor="text1"/>
              </w:rPr>
            </w:pPr>
          </w:p>
          <w:p w14:paraId="0899DDC2" w14:textId="77777777" w:rsidR="00FC3F60" w:rsidRPr="0071121C" w:rsidRDefault="00FC3F60" w:rsidP="005610F6">
            <w:pPr>
              <w:rPr>
                <w:rFonts w:ascii="Arial" w:hAnsi="Arial" w:cs="Arial"/>
                <w:color w:val="000000" w:themeColor="text1"/>
              </w:rPr>
            </w:pPr>
            <w:r w:rsidRPr="0071121C">
              <w:rPr>
                <w:rFonts w:ascii="Arial" w:hAnsi="Arial" w:cs="Arial"/>
                <w:color w:val="000000" w:themeColor="text1"/>
              </w:rPr>
              <w:t>Required for any application proposing:</w:t>
            </w:r>
          </w:p>
          <w:p w14:paraId="11DD06A3" w14:textId="77777777" w:rsidR="00FC3F60" w:rsidRPr="0071121C" w:rsidRDefault="00FC3F60" w:rsidP="00FC3F60">
            <w:pPr>
              <w:pStyle w:val="ListParagraph"/>
              <w:numPr>
                <w:ilvl w:val="0"/>
                <w:numId w:val="14"/>
              </w:numPr>
              <w:spacing w:after="0" w:line="240" w:lineRule="auto"/>
              <w:rPr>
                <w:rFonts w:ascii="Arial" w:hAnsi="Arial" w:cs="Arial"/>
              </w:rPr>
            </w:pPr>
            <w:r w:rsidRPr="0071121C">
              <w:rPr>
                <w:rFonts w:ascii="Arial" w:hAnsi="Arial" w:cs="Arial"/>
              </w:rPr>
              <w:t>Over 200 residential units or 10,000 m</w:t>
            </w:r>
            <w:r w:rsidRPr="0071121C">
              <w:rPr>
                <w:rFonts w:ascii="Arial" w:hAnsi="Arial" w:cs="Arial"/>
                <w:vertAlign w:val="superscript"/>
              </w:rPr>
              <w:t>2</w:t>
            </w:r>
            <w:r w:rsidRPr="0071121C">
              <w:rPr>
                <w:rFonts w:ascii="Arial" w:hAnsi="Arial" w:cs="Arial"/>
              </w:rPr>
              <w:t xml:space="preserve"> of new floor space or;</w:t>
            </w:r>
          </w:p>
          <w:p w14:paraId="675466AA" w14:textId="7BBE5F46" w:rsidR="00FC3F60" w:rsidRPr="0071121C" w:rsidRDefault="00FC3F60" w:rsidP="005610F6">
            <w:pPr>
              <w:pStyle w:val="ListParagraph"/>
              <w:numPr>
                <w:ilvl w:val="0"/>
                <w:numId w:val="14"/>
              </w:numPr>
              <w:spacing w:after="0" w:line="240" w:lineRule="auto"/>
              <w:rPr>
                <w:rFonts w:ascii="Arial" w:hAnsi="Arial" w:cs="Arial"/>
                <w:color w:val="000000" w:themeColor="text1"/>
              </w:rPr>
            </w:pPr>
            <w:r w:rsidRPr="0071121C">
              <w:rPr>
                <w:rFonts w:ascii="Arial" w:hAnsi="Arial" w:cs="Arial"/>
                <w:color w:val="000000" w:themeColor="text1"/>
              </w:rPr>
              <w:t xml:space="preserve">Non-mains drainage </w:t>
            </w:r>
          </w:p>
          <w:p w14:paraId="515A0A43" w14:textId="0A2DB3AD" w:rsidR="004B6BCE" w:rsidRPr="0071121C" w:rsidRDefault="004B6BCE" w:rsidP="004B6BCE">
            <w:pPr>
              <w:rPr>
                <w:rFonts w:ascii="Arial" w:hAnsi="Arial" w:cs="Arial"/>
                <w:color w:val="000000" w:themeColor="text1"/>
              </w:rPr>
            </w:pPr>
          </w:p>
          <w:p w14:paraId="577B29A7" w14:textId="77777777" w:rsidR="004B6BCE" w:rsidRPr="0071121C" w:rsidRDefault="004B6BCE" w:rsidP="004B6BCE">
            <w:pPr>
              <w:rPr>
                <w:rFonts w:ascii="Arial" w:hAnsi="Arial" w:cs="Arial"/>
              </w:rPr>
            </w:pPr>
            <w:r w:rsidRPr="0071121C">
              <w:rPr>
                <w:rFonts w:ascii="Arial" w:hAnsi="Arial" w:cs="Arial"/>
              </w:rPr>
              <w:t>Where non-mains drainage is proposed a foul drainage assessment form (FDA1) should be submitted with the planning application. A copy of this form can be found here:</w:t>
            </w:r>
          </w:p>
          <w:p w14:paraId="1652B81C" w14:textId="2AF9BD57" w:rsidR="004B6BCE" w:rsidRPr="0071121C" w:rsidRDefault="004B6BCE" w:rsidP="002E178C">
            <w:pPr>
              <w:rPr>
                <w:rFonts w:ascii="Arial" w:hAnsi="Arial" w:cs="Arial"/>
                <w:color w:val="000000" w:themeColor="text1"/>
              </w:rPr>
            </w:pPr>
            <w:hyperlink r:id="rId21" w:history="1">
              <w:r w:rsidRPr="0071121C">
                <w:rPr>
                  <w:rStyle w:val="Hyperlink"/>
                  <w:rFonts w:ascii="Arial" w:hAnsi="Arial" w:cs="Arial"/>
                </w:rPr>
                <w:t xml:space="preserve">Foul Drainage Assessment Form (FDA1) </w:t>
              </w:r>
            </w:hyperlink>
          </w:p>
          <w:p w14:paraId="2BF38497" w14:textId="77777777" w:rsidR="00FC3F60" w:rsidRPr="0071121C" w:rsidRDefault="00FC3F60" w:rsidP="005610F6">
            <w:pPr>
              <w:pStyle w:val="Footer"/>
              <w:tabs>
                <w:tab w:val="clear" w:pos="4153"/>
                <w:tab w:val="clear" w:pos="8306"/>
              </w:tabs>
              <w:rPr>
                <w:sz w:val="22"/>
                <w:szCs w:val="22"/>
              </w:rPr>
            </w:pPr>
          </w:p>
        </w:tc>
        <w:tc>
          <w:tcPr>
            <w:tcW w:w="674" w:type="dxa"/>
          </w:tcPr>
          <w:p w14:paraId="38325FDC" w14:textId="77777777" w:rsidR="00FC3F60" w:rsidRPr="00754DCD" w:rsidRDefault="00FC3F60" w:rsidP="005610F6">
            <w:pPr>
              <w:rPr>
                <w:rFonts w:cs="Arial"/>
                <w:sz w:val="24"/>
                <w:szCs w:val="24"/>
              </w:rPr>
            </w:pPr>
          </w:p>
        </w:tc>
      </w:tr>
      <w:tr w:rsidR="00FC3F60" w:rsidRPr="006435DD" w14:paraId="34833DB5" w14:textId="77777777" w:rsidTr="49C71AEA">
        <w:tc>
          <w:tcPr>
            <w:tcW w:w="764" w:type="dxa"/>
          </w:tcPr>
          <w:p w14:paraId="777EFA47" w14:textId="679E40E5" w:rsidR="00FC3F60" w:rsidRPr="0071121C" w:rsidRDefault="00FC3F60" w:rsidP="00327947">
            <w:pPr>
              <w:pStyle w:val="ListParagraph"/>
              <w:numPr>
                <w:ilvl w:val="0"/>
                <w:numId w:val="36"/>
              </w:numPr>
              <w:spacing w:after="0" w:line="240" w:lineRule="auto"/>
              <w:rPr>
                <w:rFonts w:ascii="Arial" w:hAnsi="Arial" w:cs="Arial"/>
                <w:color w:val="000000" w:themeColor="text1"/>
              </w:rPr>
            </w:pPr>
          </w:p>
        </w:tc>
        <w:tc>
          <w:tcPr>
            <w:tcW w:w="9272" w:type="dxa"/>
          </w:tcPr>
          <w:p w14:paraId="5D546D01" w14:textId="77777777" w:rsidR="00FC3F60" w:rsidRPr="0071121C" w:rsidRDefault="00FC3F60" w:rsidP="005610F6">
            <w:pPr>
              <w:pStyle w:val="Footer"/>
              <w:tabs>
                <w:tab w:val="clear" w:pos="4153"/>
                <w:tab w:val="clear" w:pos="8306"/>
              </w:tabs>
              <w:rPr>
                <w:b/>
                <w:sz w:val="22"/>
                <w:szCs w:val="22"/>
              </w:rPr>
            </w:pPr>
            <w:r w:rsidRPr="0071121C">
              <w:rPr>
                <w:b/>
                <w:sz w:val="22"/>
                <w:szCs w:val="22"/>
              </w:rPr>
              <w:t>Historic Environment Statement</w:t>
            </w:r>
          </w:p>
          <w:p w14:paraId="607E8DA1" w14:textId="77777777" w:rsidR="00A9328B" w:rsidRPr="0071121C" w:rsidRDefault="00A9328B" w:rsidP="005610F6">
            <w:pPr>
              <w:pStyle w:val="Footer"/>
              <w:tabs>
                <w:tab w:val="clear" w:pos="4153"/>
                <w:tab w:val="clear" w:pos="8306"/>
              </w:tabs>
              <w:rPr>
                <w:b/>
                <w:sz w:val="22"/>
                <w:szCs w:val="22"/>
              </w:rPr>
            </w:pPr>
          </w:p>
          <w:p w14:paraId="0AE698E8" w14:textId="77777777" w:rsidR="00FC3F60" w:rsidRPr="0071121C" w:rsidRDefault="00FC3F60" w:rsidP="005610F6">
            <w:pPr>
              <w:rPr>
                <w:rFonts w:ascii="Arial" w:hAnsi="Arial" w:cs="Arial"/>
              </w:rPr>
            </w:pPr>
            <w:r w:rsidRPr="0071121C">
              <w:rPr>
                <w:rFonts w:ascii="Arial" w:hAnsi="Arial" w:cs="Arial"/>
              </w:rPr>
              <w:t xml:space="preserve">Required for planning applications where heritage assets are affected. Heritage assets include: </w:t>
            </w:r>
          </w:p>
          <w:p w14:paraId="4B84B214" w14:textId="77777777" w:rsidR="00DC4A18" w:rsidRPr="0071121C" w:rsidRDefault="00DC4A18" w:rsidP="00DC4A18">
            <w:pPr>
              <w:pStyle w:val="ListParagraph"/>
              <w:numPr>
                <w:ilvl w:val="0"/>
                <w:numId w:val="14"/>
              </w:numPr>
              <w:spacing w:after="0" w:line="240" w:lineRule="auto"/>
              <w:rPr>
                <w:rFonts w:ascii="Arial" w:hAnsi="Arial" w:cs="Arial"/>
                <w:color w:val="000000" w:themeColor="text1"/>
              </w:rPr>
            </w:pPr>
            <w:r w:rsidRPr="0071121C">
              <w:rPr>
                <w:rFonts w:ascii="Arial" w:hAnsi="Arial" w:cs="Arial"/>
                <w:color w:val="000000" w:themeColor="text1"/>
              </w:rPr>
              <w:t xml:space="preserve">Designated assets: Scheduled Monuments, Listed Buildings, Buildings in Conservation Areas; Registered Parks and Gardens; Registered Battlefields. </w:t>
            </w:r>
          </w:p>
          <w:p w14:paraId="3CB09324" w14:textId="77777777" w:rsidR="00DC4A18" w:rsidRPr="0071121C" w:rsidRDefault="00DC4A18" w:rsidP="00DC4A18">
            <w:pPr>
              <w:pStyle w:val="ListParagraph"/>
              <w:numPr>
                <w:ilvl w:val="0"/>
                <w:numId w:val="14"/>
              </w:numPr>
              <w:spacing w:after="0" w:line="240" w:lineRule="auto"/>
              <w:rPr>
                <w:rFonts w:ascii="Arial" w:hAnsi="Arial" w:cs="Arial"/>
                <w:color w:val="000000" w:themeColor="text1"/>
              </w:rPr>
            </w:pPr>
            <w:r w:rsidRPr="0071121C">
              <w:rPr>
                <w:rFonts w:ascii="Arial" w:hAnsi="Arial" w:cs="Arial"/>
                <w:color w:val="000000" w:themeColor="text1"/>
              </w:rPr>
              <w:t xml:space="preserve">Undesignated assets: unlisted historic buildings and structures; undesignated archaeological sites. </w:t>
            </w:r>
          </w:p>
          <w:p w14:paraId="5D0998CE" w14:textId="77777777" w:rsidR="00DC4A18" w:rsidRPr="0071121C" w:rsidRDefault="00DC4A18" w:rsidP="00DC4A18">
            <w:pPr>
              <w:pStyle w:val="ListParagraph"/>
              <w:numPr>
                <w:ilvl w:val="0"/>
                <w:numId w:val="14"/>
              </w:numPr>
              <w:spacing w:after="0" w:line="240" w:lineRule="auto"/>
              <w:rPr>
                <w:rFonts w:ascii="Arial" w:hAnsi="Arial" w:cs="Arial"/>
                <w:color w:val="000000" w:themeColor="text1"/>
              </w:rPr>
            </w:pPr>
            <w:r w:rsidRPr="0071121C">
              <w:rPr>
                <w:rFonts w:ascii="Arial" w:hAnsi="Arial" w:cs="Arial"/>
                <w:color w:val="000000" w:themeColor="text1"/>
              </w:rPr>
              <w:t>Heritage assets that are identified during the preparation of development proposals e.g. through desk-based assessment or field evaluation.</w:t>
            </w:r>
          </w:p>
          <w:p w14:paraId="5437F0AD" w14:textId="77777777" w:rsidR="00FC3F60" w:rsidRPr="0071121C" w:rsidRDefault="00FC3F60" w:rsidP="005610F6">
            <w:pPr>
              <w:pStyle w:val="Footer"/>
              <w:tabs>
                <w:tab w:val="clear" w:pos="4153"/>
                <w:tab w:val="clear" w:pos="8306"/>
              </w:tabs>
              <w:rPr>
                <w:b/>
                <w:color w:val="000000" w:themeColor="text1"/>
                <w:sz w:val="22"/>
                <w:szCs w:val="22"/>
              </w:rPr>
            </w:pPr>
          </w:p>
        </w:tc>
        <w:tc>
          <w:tcPr>
            <w:tcW w:w="674" w:type="dxa"/>
          </w:tcPr>
          <w:p w14:paraId="0118EE86" w14:textId="77777777" w:rsidR="00FC3F60" w:rsidRPr="006435DD" w:rsidRDefault="00FC3F60" w:rsidP="005610F6">
            <w:pPr>
              <w:rPr>
                <w:rFonts w:cs="Arial"/>
                <w:sz w:val="24"/>
                <w:szCs w:val="24"/>
              </w:rPr>
            </w:pPr>
          </w:p>
        </w:tc>
      </w:tr>
      <w:tr w:rsidR="00FC3F60" w:rsidRPr="006435DD" w14:paraId="30E58C2C" w14:textId="77777777" w:rsidTr="49C71AEA">
        <w:tc>
          <w:tcPr>
            <w:tcW w:w="764" w:type="dxa"/>
          </w:tcPr>
          <w:p w14:paraId="29E316FB" w14:textId="3D2C7DC3" w:rsidR="00FC3F60" w:rsidRPr="0071121C" w:rsidRDefault="00FC3F60" w:rsidP="00327947">
            <w:pPr>
              <w:pStyle w:val="ListParagraph"/>
              <w:numPr>
                <w:ilvl w:val="0"/>
                <w:numId w:val="36"/>
              </w:numPr>
              <w:spacing w:after="0" w:line="240" w:lineRule="auto"/>
              <w:rPr>
                <w:rFonts w:ascii="Arial" w:hAnsi="Arial" w:cs="Arial"/>
                <w:color w:val="000000" w:themeColor="text1"/>
              </w:rPr>
            </w:pPr>
          </w:p>
        </w:tc>
        <w:tc>
          <w:tcPr>
            <w:tcW w:w="9272" w:type="dxa"/>
          </w:tcPr>
          <w:p w14:paraId="07F57271" w14:textId="77777777" w:rsidR="00FC3F60" w:rsidRPr="0071121C" w:rsidRDefault="00FC3F60" w:rsidP="005610F6">
            <w:pPr>
              <w:rPr>
                <w:rFonts w:ascii="Arial" w:hAnsi="Arial" w:cs="Arial"/>
                <w:b/>
              </w:rPr>
            </w:pPr>
            <w:r w:rsidRPr="0071121C">
              <w:rPr>
                <w:rFonts w:ascii="Arial" w:hAnsi="Arial" w:cs="Arial"/>
                <w:b/>
              </w:rPr>
              <w:t>Land Contamination Assessment</w:t>
            </w:r>
          </w:p>
          <w:p w14:paraId="1A6E6F3B" w14:textId="77777777" w:rsidR="00A9328B" w:rsidRPr="0071121C" w:rsidRDefault="00A9328B" w:rsidP="005610F6">
            <w:pPr>
              <w:rPr>
                <w:rFonts w:ascii="Arial" w:hAnsi="Arial" w:cs="Arial"/>
                <w:b/>
                <w:bCs/>
              </w:rPr>
            </w:pPr>
          </w:p>
          <w:p w14:paraId="159EFCA5" w14:textId="51F1F2F5" w:rsidR="004B6BCE" w:rsidRPr="0071121C" w:rsidRDefault="004B6BCE" w:rsidP="004B6BCE">
            <w:pPr>
              <w:rPr>
                <w:rFonts w:ascii="Arial" w:hAnsi="Arial" w:cs="Arial"/>
              </w:rPr>
            </w:pPr>
            <w:r w:rsidRPr="0071121C">
              <w:rPr>
                <w:rFonts w:ascii="Arial" w:hAnsi="Arial" w:cs="Arial"/>
              </w:rPr>
              <w:t>Required for applications on any sites where risks from land contamination may be reasonably suspected, including:</w:t>
            </w:r>
          </w:p>
          <w:p w14:paraId="0F4F113F" w14:textId="1FAC0813" w:rsidR="004B6BCE" w:rsidRPr="0071121C" w:rsidRDefault="004B6BCE" w:rsidP="00A9328B">
            <w:pPr>
              <w:pStyle w:val="ListParagraph"/>
              <w:numPr>
                <w:ilvl w:val="0"/>
                <w:numId w:val="14"/>
              </w:numPr>
              <w:spacing w:after="0" w:line="240" w:lineRule="auto"/>
              <w:rPr>
                <w:rFonts w:ascii="Arial" w:hAnsi="Arial" w:cs="Arial"/>
              </w:rPr>
            </w:pPr>
            <w:r w:rsidRPr="0071121C">
              <w:rPr>
                <w:rFonts w:ascii="Arial" w:hAnsi="Arial" w:cs="Arial"/>
              </w:rPr>
              <w:t>Known contaminated sites (</w:t>
            </w:r>
            <w:r w:rsidRPr="0071121C">
              <w:rPr>
                <w:rFonts w:ascii="Arial" w:hAnsi="Arial" w:cs="Arial"/>
                <w:lang w:val="en-US"/>
              </w:rPr>
              <w:t>for example</w:t>
            </w:r>
            <w:r w:rsidRPr="0071121C">
              <w:rPr>
                <w:rFonts w:ascii="Arial" w:hAnsi="Arial" w:cs="Arial"/>
              </w:rPr>
              <w:t xml:space="preserve"> landfill, petrol station or some agricultural uses)</w:t>
            </w:r>
            <w:r w:rsidR="00A9328B" w:rsidRPr="0071121C">
              <w:rPr>
                <w:rFonts w:ascii="Arial" w:hAnsi="Arial" w:cs="Arial"/>
              </w:rPr>
              <w:t>.</w:t>
            </w:r>
          </w:p>
          <w:p w14:paraId="6755666A" w14:textId="1D811FF6" w:rsidR="004B6BCE" w:rsidRPr="0071121C" w:rsidRDefault="004B6BCE" w:rsidP="00A9328B">
            <w:pPr>
              <w:pStyle w:val="ListParagraph"/>
              <w:numPr>
                <w:ilvl w:val="0"/>
                <w:numId w:val="14"/>
              </w:numPr>
              <w:spacing w:after="0" w:line="240" w:lineRule="auto"/>
              <w:rPr>
                <w:rFonts w:ascii="Arial" w:hAnsi="Arial" w:cs="Arial"/>
              </w:rPr>
            </w:pPr>
            <w:r w:rsidRPr="0071121C">
              <w:rPr>
                <w:rFonts w:ascii="Arial" w:hAnsi="Arial" w:cs="Arial"/>
              </w:rPr>
              <w:t>Sites previously used for industrial purposes</w:t>
            </w:r>
            <w:r w:rsidR="00A9328B" w:rsidRPr="0071121C">
              <w:rPr>
                <w:rFonts w:ascii="Arial" w:hAnsi="Arial" w:cs="Arial"/>
              </w:rPr>
              <w:t>.</w:t>
            </w:r>
          </w:p>
          <w:p w14:paraId="5DEF975B" w14:textId="77777777" w:rsidR="00FC3F60" w:rsidRPr="0071121C" w:rsidRDefault="00FC3F60" w:rsidP="004B6BCE">
            <w:pPr>
              <w:rPr>
                <w:rFonts w:ascii="Arial" w:hAnsi="Arial" w:cs="Arial"/>
              </w:rPr>
            </w:pPr>
          </w:p>
        </w:tc>
        <w:tc>
          <w:tcPr>
            <w:tcW w:w="674" w:type="dxa"/>
          </w:tcPr>
          <w:p w14:paraId="4B8E65D5" w14:textId="77777777" w:rsidR="00FC3F60" w:rsidRPr="006435DD" w:rsidRDefault="00FC3F60" w:rsidP="005610F6">
            <w:pPr>
              <w:rPr>
                <w:rFonts w:cs="Arial"/>
                <w:sz w:val="24"/>
                <w:szCs w:val="24"/>
              </w:rPr>
            </w:pPr>
          </w:p>
        </w:tc>
      </w:tr>
      <w:tr w:rsidR="00FC3F60" w:rsidRPr="006435DD" w14:paraId="52B9A160" w14:textId="77777777" w:rsidTr="49C71AEA">
        <w:tc>
          <w:tcPr>
            <w:tcW w:w="764" w:type="dxa"/>
          </w:tcPr>
          <w:p w14:paraId="713F4E1F" w14:textId="1716F398" w:rsidR="00FC3F60" w:rsidRPr="0071121C" w:rsidRDefault="00FC3F60" w:rsidP="00327947">
            <w:pPr>
              <w:pStyle w:val="ListParagraph"/>
              <w:numPr>
                <w:ilvl w:val="0"/>
                <w:numId w:val="36"/>
              </w:numPr>
              <w:spacing w:after="0" w:line="240" w:lineRule="auto"/>
              <w:rPr>
                <w:rFonts w:ascii="Arial" w:hAnsi="Arial" w:cs="Arial"/>
                <w:color w:val="000000" w:themeColor="text1"/>
              </w:rPr>
            </w:pPr>
          </w:p>
        </w:tc>
        <w:tc>
          <w:tcPr>
            <w:tcW w:w="9272" w:type="dxa"/>
          </w:tcPr>
          <w:p w14:paraId="24A4E8CF" w14:textId="77777777" w:rsidR="00FC3F60" w:rsidRPr="0071121C" w:rsidRDefault="00FC3F60" w:rsidP="005610F6">
            <w:pPr>
              <w:rPr>
                <w:rFonts w:ascii="Arial" w:eastAsia="Calibri" w:hAnsi="Arial" w:cs="Arial"/>
                <w:b/>
              </w:rPr>
            </w:pPr>
            <w:r w:rsidRPr="0071121C">
              <w:rPr>
                <w:rFonts w:ascii="Arial" w:eastAsia="Calibri" w:hAnsi="Arial" w:cs="Arial"/>
                <w:b/>
              </w:rPr>
              <w:t>Landscape and Visual Impact Assessment</w:t>
            </w:r>
          </w:p>
          <w:p w14:paraId="1B4F3221" w14:textId="77777777" w:rsidR="00A9328B" w:rsidRPr="0071121C" w:rsidRDefault="00A9328B" w:rsidP="005610F6">
            <w:pPr>
              <w:rPr>
                <w:rFonts w:ascii="Arial" w:eastAsia="Calibri" w:hAnsi="Arial" w:cs="Arial"/>
                <w:b/>
              </w:rPr>
            </w:pPr>
          </w:p>
          <w:p w14:paraId="65841641" w14:textId="48DB3A59" w:rsidR="00FC3F60" w:rsidRPr="0071121C" w:rsidRDefault="00FC3F60" w:rsidP="005610F6">
            <w:pPr>
              <w:autoSpaceDE w:val="0"/>
              <w:autoSpaceDN w:val="0"/>
              <w:adjustRightInd w:val="0"/>
              <w:rPr>
                <w:rFonts w:ascii="Arial" w:hAnsi="Arial" w:cs="Arial"/>
                <w:i/>
              </w:rPr>
            </w:pPr>
            <w:r w:rsidRPr="0071121C">
              <w:rPr>
                <w:rFonts w:ascii="Arial" w:hAnsi="Arial" w:cs="Arial"/>
                <w:color w:val="000000" w:themeColor="text1"/>
              </w:rPr>
              <w:t>For any proposal in a medium to high landscape sensitivity area as identified in the Joint Core Strategy Landscape Characterisation Assessment and Sensitivity Analysis</w:t>
            </w:r>
            <w:r w:rsidR="00A9328B" w:rsidRPr="0071121C">
              <w:rPr>
                <w:rFonts w:ascii="Arial" w:hAnsi="Arial" w:cs="Arial"/>
                <w:color w:val="000000" w:themeColor="text1"/>
              </w:rPr>
              <w:t>.</w:t>
            </w:r>
          </w:p>
          <w:p w14:paraId="17569947" w14:textId="77777777" w:rsidR="00FC3F60" w:rsidRPr="0071121C" w:rsidRDefault="00FC3F60" w:rsidP="005610F6">
            <w:pPr>
              <w:rPr>
                <w:rFonts w:ascii="Arial" w:hAnsi="Arial" w:cs="Arial"/>
              </w:rPr>
            </w:pPr>
          </w:p>
        </w:tc>
        <w:tc>
          <w:tcPr>
            <w:tcW w:w="674" w:type="dxa"/>
          </w:tcPr>
          <w:p w14:paraId="7042EE37" w14:textId="77777777" w:rsidR="00FC3F60" w:rsidRPr="006435DD" w:rsidRDefault="00FC3F60" w:rsidP="005610F6">
            <w:pPr>
              <w:autoSpaceDE w:val="0"/>
              <w:autoSpaceDN w:val="0"/>
              <w:adjustRightInd w:val="0"/>
              <w:rPr>
                <w:rFonts w:cs="Arial"/>
                <w:sz w:val="24"/>
                <w:szCs w:val="24"/>
              </w:rPr>
            </w:pPr>
          </w:p>
        </w:tc>
      </w:tr>
    </w:tbl>
    <w:p w14:paraId="477DA003" w14:textId="77777777" w:rsidR="00812B32" w:rsidRDefault="00812B32">
      <w:r>
        <w:br w:type="page"/>
      </w:r>
    </w:p>
    <w:tbl>
      <w:tblPr>
        <w:tblStyle w:val="TableGrid"/>
        <w:tblW w:w="10710" w:type="dxa"/>
        <w:tblLook w:val="04A0" w:firstRow="1" w:lastRow="0" w:firstColumn="1" w:lastColumn="0" w:noHBand="0" w:noVBand="1"/>
      </w:tblPr>
      <w:tblGrid>
        <w:gridCol w:w="764"/>
        <w:gridCol w:w="9272"/>
        <w:gridCol w:w="674"/>
      </w:tblGrid>
      <w:tr w:rsidR="00FC3F60" w:rsidRPr="006435DD" w14:paraId="056E6A12" w14:textId="77777777" w:rsidTr="49C71AEA">
        <w:tc>
          <w:tcPr>
            <w:tcW w:w="764" w:type="dxa"/>
          </w:tcPr>
          <w:p w14:paraId="3670C135" w14:textId="5EE30D2F" w:rsidR="00FC3F60" w:rsidRPr="0071121C" w:rsidRDefault="00FC3F60" w:rsidP="00327947">
            <w:pPr>
              <w:pStyle w:val="ListParagraph"/>
              <w:numPr>
                <w:ilvl w:val="0"/>
                <w:numId w:val="36"/>
              </w:numPr>
              <w:spacing w:after="0" w:line="240" w:lineRule="auto"/>
              <w:rPr>
                <w:rFonts w:ascii="Arial" w:hAnsi="Arial" w:cs="Arial"/>
                <w:color w:val="000000" w:themeColor="text1"/>
              </w:rPr>
            </w:pPr>
          </w:p>
        </w:tc>
        <w:tc>
          <w:tcPr>
            <w:tcW w:w="9272" w:type="dxa"/>
          </w:tcPr>
          <w:p w14:paraId="1EB0E639" w14:textId="77777777" w:rsidR="00FC3F60" w:rsidRPr="0071121C" w:rsidRDefault="00FC3F60" w:rsidP="005610F6">
            <w:pPr>
              <w:rPr>
                <w:rFonts w:ascii="Arial" w:hAnsi="Arial" w:cs="Arial"/>
                <w:b/>
              </w:rPr>
            </w:pPr>
            <w:r w:rsidRPr="0071121C">
              <w:rPr>
                <w:rFonts w:ascii="Arial" w:hAnsi="Arial" w:cs="Arial"/>
                <w:b/>
              </w:rPr>
              <w:t>Lighting Assessment</w:t>
            </w:r>
          </w:p>
          <w:p w14:paraId="2961B267" w14:textId="77777777" w:rsidR="00A9328B" w:rsidRPr="0071121C" w:rsidRDefault="00A9328B" w:rsidP="005610F6">
            <w:pPr>
              <w:rPr>
                <w:rFonts w:ascii="Arial" w:hAnsi="Arial" w:cs="Arial"/>
                <w:b/>
              </w:rPr>
            </w:pPr>
          </w:p>
          <w:p w14:paraId="77C5960C" w14:textId="5000332D" w:rsidR="00ED68FF" w:rsidRPr="0071121C" w:rsidRDefault="004B6BCE" w:rsidP="004B6BCE">
            <w:pPr>
              <w:rPr>
                <w:rFonts w:ascii="Arial" w:hAnsi="Arial" w:cs="Arial"/>
              </w:rPr>
            </w:pPr>
            <w:bookmarkStart w:id="0" w:name="_Hlk93927372"/>
            <w:r w:rsidRPr="0071121C">
              <w:rPr>
                <w:rFonts w:ascii="Arial" w:hAnsi="Arial" w:cs="Arial"/>
              </w:rPr>
              <w:t xml:space="preserve">Required for all development within the </w:t>
            </w:r>
            <w:r w:rsidR="001059EE" w:rsidRPr="0071121C">
              <w:rPr>
                <w:rFonts w:ascii="Arial" w:hAnsi="Arial" w:cs="Arial"/>
              </w:rPr>
              <w:t>National Landscape</w:t>
            </w:r>
            <w:r w:rsidR="00765D67" w:rsidRPr="0071121C">
              <w:rPr>
                <w:rFonts w:ascii="Arial" w:hAnsi="Arial" w:cs="Arial"/>
              </w:rPr>
              <w:t xml:space="preserve"> area</w:t>
            </w:r>
            <w:r w:rsidRPr="0071121C">
              <w:rPr>
                <w:rFonts w:ascii="Arial" w:hAnsi="Arial" w:cs="Arial"/>
              </w:rPr>
              <w:t xml:space="preserve"> where external lighting is proposed and proposals for floodlighting, e.g. for playing pitches, </w:t>
            </w:r>
            <w:proofErr w:type="spellStart"/>
            <w:r w:rsidRPr="0071121C">
              <w:rPr>
                <w:rFonts w:ascii="Arial" w:hAnsi="Arial" w:cs="Arial"/>
              </w:rPr>
              <w:t>maneges</w:t>
            </w:r>
            <w:proofErr w:type="spellEnd"/>
            <w:r w:rsidRPr="0071121C">
              <w:rPr>
                <w:rFonts w:ascii="Arial" w:hAnsi="Arial" w:cs="Arial"/>
              </w:rPr>
              <w:t xml:space="preserve">, etc. </w:t>
            </w:r>
            <w:bookmarkEnd w:id="0"/>
          </w:p>
          <w:p w14:paraId="7601842D" w14:textId="77777777" w:rsidR="00ED68FF" w:rsidRPr="0071121C" w:rsidRDefault="00ED68FF" w:rsidP="004B6BCE">
            <w:pPr>
              <w:rPr>
                <w:rFonts w:ascii="Arial" w:hAnsi="Arial" w:cs="Arial"/>
              </w:rPr>
            </w:pPr>
          </w:p>
          <w:p w14:paraId="6C6BFB3A" w14:textId="77777777" w:rsidR="00694317" w:rsidRPr="0071121C" w:rsidRDefault="004B6BCE" w:rsidP="004B6BCE">
            <w:pPr>
              <w:rPr>
                <w:rFonts w:ascii="Arial" w:hAnsi="Arial" w:cs="Arial"/>
              </w:rPr>
            </w:pPr>
            <w:r w:rsidRPr="0071121C">
              <w:rPr>
                <w:rFonts w:ascii="Arial" w:hAnsi="Arial" w:cs="Arial"/>
              </w:rPr>
              <w:t>Details should include</w:t>
            </w:r>
            <w:r w:rsidR="004A02CA" w:rsidRPr="0071121C">
              <w:rPr>
                <w:rFonts w:ascii="Arial" w:hAnsi="Arial" w:cs="Arial"/>
              </w:rPr>
              <w:t>, but not limited to the following</w:t>
            </w:r>
            <w:r w:rsidR="00694317" w:rsidRPr="0071121C">
              <w:rPr>
                <w:rFonts w:ascii="Arial" w:hAnsi="Arial" w:cs="Arial"/>
              </w:rPr>
              <w:t>:</w:t>
            </w:r>
          </w:p>
          <w:p w14:paraId="0EEB2F59" w14:textId="77777777" w:rsidR="00A9328B" w:rsidRPr="0071121C" w:rsidRDefault="00A9328B" w:rsidP="00EE706C">
            <w:pPr>
              <w:rPr>
                <w:rStyle w:val="Hyperlink"/>
                <w:rFonts w:ascii="Arial" w:hAnsi="Arial" w:cs="Arial"/>
              </w:rPr>
            </w:pPr>
          </w:p>
          <w:p w14:paraId="7F0E2E28" w14:textId="05059505" w:rsidR="0071121C" w:rsidRPr="009A347C" w:rsidRDefault="0071121C" w:rsidP="009A347C">
            <w:pPr>
              <w:pStyle w:val="ListParagraph"/>
              <w:numPr>
                <w:ilvl w:val="0"/>
                <w:numId w:val="45"/>
              </w:numPr>
              <w:spacing w:after="0" w:line="240" w:lineRule="auto"/>
              <w:rPr>
                <w:rFonts w:ascii="Arial" w:hAnsi="Arial" w:cs="Arial"/>
                <w:u w:val="single"/>
              </w:rPr>
            </w:pPr>
            <w:r w:rsidRPr="009A347C">
              <w:rPr>
                <w:rFonts w:ascii="Arial" w:hAnsi="Arial" w:cs="Arial"/>
              </w:rPr>
              <w:t xml:space="preserve">Refer to Institution of Lighting Professionals guidance for the reduction of obtrusive light:  </w:t>
            </w:r>
            <w:hyperlink r:id="rId22" w:history="1">
              <w:r w:rsidRPr="00D27D86">
                <w:rPr>
                  <w:rStyle w:val="Hyperlink"/>
                  <w:rFonts w:ascii="Arial" w:hAnsi="Arial" w:cs="Arial"/>
                  <w:color w:val="auto"/>
                </w:rPr>
                <w:t>Reducing Obtrusive light</w:t>
              </w:r>
            </w:hyperlink>
            <w:r w:rsidRPr="00D27D86">
              <w:rPr>
                <w:rStyle w:val="Hyperlink"/>
                <w:rFonts w:ascii="Arial" w:hAnsi="Arial" w:cs="Arial"/>
                <w:color w:val="auto"/>
              </w:rPr>
              <w:t>.</w:t>
            </w:r>
          </w:p>
          <w:p w14:paraId="330822B7" w14:textId="009213CC" w:rsidR="00EE706C" w:rsidRPr="009A347C" w:rsidRDefault="00EE706C" w:rsidP="009A347C">
            <w:pPr>
              <w:pStyle w:val="ListParagraph"/>
              <w:numPr>
                <w:ilvl w:val="0"/>
                <w:numId w:val="45"/>
              </w:numPr>
              <w:spacing w:after="0" w:line="240" w:lineRule="auto"/>
              <w:rPr>
                <w:rFonts w:ascii="Arial" w:hAnsi="Arial" w:cs="Arial"/>
              </w:rPr>
            </w:pPr>
            <w:r w:rsidRPr="009A347C">
              <w:rPr>
                <w:rFonts w:ascii="Arial" w:hAnsi="Arial" w:cs="Arial"/>
              </w:rPr>
              <w:t xml:space="preserve">Technical specification, including light intensity </w:t>
            </w:r>
          </w:p>
          <w:p w14:paraId="5A289F7E" w14:textId="77777777" w:rsidR="00EE706C" w:rsidRPr="009A347C" w:rsidRDefault="00EE706C" w:rsidP="009A347C">
            <w:pPr>
              <w:pStyle w:val="ListParagraph"/>
              <w:numPr>
                <w:ilvl w:val="0"/>
                <w:numId w:val="45"/>
              </w:numPr>
              <w:spacing w:after="0" w:line="240" w:lineRule="auto"/>
              <w:rPr>
                <w:rFonts w:ascii="Arial" w:hAnsi="Arial" w:cs="Arial"/>
              </w:rPr>
            </w:pPr>
            <w:r w:rsidRPr="009A347C">
              <w:rPr>
                <w:rFonts w:ascii="Arial" w:hAnsi="Arial" w:cs="Arial"/>
              </w:rPr>
              <w:t xml:space="preserve">Layout plan with beam orientation </w:t>
            </w:r>
          </w:p>
          <w:p w14:paraId="637B9CE2" w14:textId="77777777" w:rsidR="00EE706C" w:rsidRPr="009A347C" w:rsidRDefault="00EE706C" w:rsidP="009A347C">
            <w:pPr>
              <w:pStyle w:val="ListParagraph"/>
              <w:numPr>
                <w:ilvl w:val="0"/>
                <w:numId w:val="45"/>
              </w:numPr>
              <w:spacing w:after="0" w:line="240" w:lineRule="auto"/>
              <w:rPr>
                <w:rFonts w:ascii="Arial" w:hAnsi="Arial" w:cs="Arial"/>
              </w:rPr>
            </w:pPr>
            <w:r w:rsidRPr="009A347C">
              <w:rPr>
                <w:rFonts w:ascii="Arial" w:hAnsi="Arial" w:cs="Arial"/>
              </w:rPr>
              <w:t xml:space="preserve">A schedule of equipment </w:t>
            </w:r>
          </w:p>
          <w:p w14:paraId="183E6A76" w14:textId="77777777" w:rsidR="00EE706C" w:rsidRPr="009A347C" w:rsidRDefault="00EE706C" w:rsidP="009A347C">
            <w:pPr>
              <w:pStyle w:val="ListParagraph"/>
              <w:numPr>
                <w:ilvl w:val="0"/>
                <w:numId w:val="45"/>
              </w:numPr>
              <w:spacing w:after="0" w:line="240" w:lineRule="auto"/>
              <w:rPr>
                <w:rFonts w:ascii="Arial" w:hAnsi="Arial" w:cs="Arial"/>
              </w:rPr>
            </w:pPr>
            <w:r w:rsidRPr="009A347C">
              <w:rPr>
                <w:rFonts w:ascii="Arial" w:hAnsi="Arial" w:cs="Arial"/>
              </w:rPr>
              <w:t xml:space="preserve">Intended hours of illumination </w:t>
            </w:r>
          </w:p>
          <w:p w14:paraId="2D86FAF9" w14:textId="77777777" w:rsidR="00EE706C" w:rsidRPr="009A347C" w:rsidRDefault="00EE706C" w:rsidP="009A347C">
            <w:pPr>
              <w:pStyle w:val="ListParagraph"/>
              <w:numPr>
                <w:ilvl w:val="0"/>
                <w:numId w:val="45"/>
              </w:numPr>
              <w:spacing w:after="0" w:line="240" w:lineRule="auto"/>
              <w:rPr>
                <w:rFonts w:ascii="Arial" w:hAnsi="Arial" w:cs="Arial"/>
              </w:rPr>
            </w:pPr>
            <w:r w:rsidRPr="009A347C">
              <w:rPr>
                <w:rFonts w:ascii="Arial" w:hAnsi="Arial" w:cs="Arial"/>
              </w:rPr>
              <w:t xml:space="preserve">Possible impacts on ecology and dark skies </w:t>
            </w:r>
          </w:p>
          <w:p w14:paraId="2E56EE96" w14:textId="77777777" w:rsidR="00EE706C" w:rsidRPr="009A347C" w:rsidRDefault="00EE706C" w:rsidP="009A347C">
            <w:pPr>
              <w:pStyle w:val="ListParagraph"/>
              <w:numPr>
                <w:ilvl w:val="0"/>
                <w:numId w:val="45"/>
              </w:numPr>
              <w:spacing w:after="0" w:line="240" w:lineRule="auto"/>
              <w:rPr>
                <w:rFonts w:ascii="Arial" w:hAnsi="Arial" w:cs="Arial"/>
              </w:rPr>
            </w:pPr>
            <w:r w:rsidRPr="009A347C">
              <w:rPr>
                <w:rFonts w:ascii="Arial" w:hAnsi="Arial" w:cs="Arial"/>
              </w:rPr>
              <w:t xml:space="preserve">Non-technical summary </w:t>
            </w:r>
          </w:p>
          <w:p w14:paraId="580BB8F2" w14:textId="77777777" w:rsidR="00EE706C" w:rsidRPr="009A347C" w:rsidRDefault="00EE706C" w:rsidP="009A347C">
            <w:pPr>
              <w:pStyle w:val="ListParagraph"/>
              <w:numPr>
                <w:ilvl w:val="0"/>
                <w:numId w:val="45"/>
              </w:numPr>
              <w:spacing w:after="0" w:line="240" w:lineRule="auto"/>
              <w:rPr>
                <w:rFonts w:ascii="Arial" w:hAnsi="Arial" w:cs="Arial"/>
              </w:rPr>
            </w:pPr>
            <w:r w:rsidRPr="009A347C">
              <w:rPr>
                <w:rFonts w:ascii="Arial" w:hAnsi="Arial" w:cs="Arial"/>
              </w:rPr>
              <w:t xml:space="preserve">Reference should also be made to additional lighting which may impact upon living conditions of existing residents </w:t>
            </w:r>
          </w:p>
          <w:p w14:paraId="42464BFC" w14:textId="77777777" w:rsidR="00ED68FF" w:rsidRPr="0071121C" w:rsidRDefault="00ED68FF" w:rsidP="00ED68FF">
            <w:pPr>
              <w:rPr>
                <w:rFonts w:ascii="Arial" w:hAnsi="Arial" w:cs="Arial"/>
              </w:rPr>
            </w:pPr>
          </w:p>
          <w:p w14:paraId="54C30E8E" w14:textId="039AED0D" w:rsidR="00EE706C" w:rsidRPr="0071121C" w:rsidRDefault="00EE706C" w:rsidP="00ED68FF">
            <w:pPr>
              <w:rPr>
                <w:rFonts w:ascii="Arial" w:hAnsi="Arial" w:cs="Arial"/>
              </w:rPr>
            </w:pPr>
            <w:r w:rsidRPr="0071121C">
              <w:rPr>
                <w:rFonts w:ascii="Arial" w:hAnsi="Arial" w:cs="Arial"/>
              </w:rPr>
              <w:t xml:space="preserve">Further light pollution </w:t>
            </w:r>
            <w:hyperlink r:id="rId23" w:history="1">
              <w:r w:rsidRPr="0071121C">
                <w:rPr>
                  <w:rStyle w:val="Hyperlink"/>
                  <w:rFonts w:ascii="Arial" w:hAnsi="Arial" w:cs="Arial"/>
                </w:rPr>
                <w:t>national guidance is available</w:t>
              </w:r>
            </w:hyperlink>
            <w:r w:rsidRPr="0071121C">
              <w:rPr>
                <w:rFonts w:ascii="Arial" w:hAnsi="Arial" w:cs="Arial"/>
              </w:rPr>
              <w:t>.</w:t>
            </w:r>
          </w:p>
          <w:p w14:paraId="671C2873" w14:textId="77777777" w:rsidR="00FC3F60" w:rsidRPr="0071121C" w:rsidRDefault="00FC3F60" w:rsidP="005610F6">
            <w:pPr>
              <w:rPr>
                <w:rFonts w:ascii="Arial" w:hAnsi="Arial" w:cs="Arial"/>
                <w:b/>
                <w:color w:val="000000" w:themeColor="text1"/>
              </w:rPr>
            </w:pPr>
          </w:p>
        </w:tc>
        <w:tc>
          <w:tcPr>
            <w:tcW w:w="674" w:type="dxa"/>
          </w:tcPr>
          <w:p w14:paraId="3E48AF00" w14:textId="77777777" w:rsidR="00FC3F60" w:rsidRPr="006435DD" w:rsidRDefault="00FC3F60" w:rsidP="005610F6">
            <w:pPr>
              <w:rPr>
                <w:rFonts w:cs="Arial"/>
                <w:bCs/>
                <w:i/>
                <w:color w:val="000000" w:themeColor="text1"/>
                <w:sz w:val="24"/>
                <w:szCs w:val="24"/>
              </w:rPr>
            </w:pPr>
          </w:p>
        </w:tc>
      </w:tr>
      <w:tr w:rsidR="00FC3F60" w:rsidRPr="006435DD" w14:paraId="7116475F" w14:textId="77777777" w:rsidTr="49C71AEA">
        <w:tc>
          <w:tcPr>
            <w:tcW w:w="764" w:type="dxa"/>
          </w:tcPr>
          <w:p w14:paraId="60D175E3" w14:textId="0BC7E587" w:rsidR="00FC3F60" w:rsidRPr="0071121C" w:rsidRDefault="00FC3F60" w:rsidP="00327947">
            <w:pPr>
              <w:pStyle w:val="ListParagraph"/>
              <w:numPr>
                <w:ilvl w:val="0"/>
                <w:numId w:val="36"/>
              </w:numPr>
              <w:spacing w:after="0" w:line="240" w:lineRule="auto"/>
              <w:rPr>
                <w:rFonts w:ascii="Arial" w:hAnsi="Arial" w:cs="Arial"/>
                <w:color w:val="000000" w:themeColor="text1"/>
              </w:rPr>
            </w:pPr>
          </w:p>
        </w:tc>
        <w:tc>
          <w:tcPr>
            <w:tcW w:w="9272" w:type="dxa"/>
          </w:tcPr>
          <w:p w14:paraId="5EA4691F" w14:textId="414DA565" w:rsidR="00FC3F60" w:rsidRPr="0071121C" w:rsidRDefault="00FC3F60" w:rsidP="005610F6">
            <w:pPr>
              <w:rPr>
                <w:rFonts w:ascii="Arial" w:hAnsi="Arial" w:cs="Arial"/>
              </w:rPr>
            </w:pPr>
            <w:r w:rsidRPr="0071121C">
              <w:rPr>
                <w:rFonts w:ascii="Arial" w:hAnsi="Arial" w:cs="Arial"/>
                <w:b/>
              </w:rPr>
              <w:t>Noise Impact Assessment</w:t>
            </w:r>
          </w:p>
          <w:p w14:paraId="07DFA1DF" w14:textId="77777777" w:rsidR="005B19E1" w:rsidRPr="0071121C" w:rsidRDefault="005B19E1" w:rsidP="005610F6">
            <w:pPr>
              <w:rPr>
                <w:rFonts w:ascii="Arial" w:hAnsi="Arial" w:cs="Arial"/>
              </w:rPr>
            </w:pPr>
          </w:p>
          <w:p w14:paraId="3D2E0068" w14:textId="221793B7" w:rsidR="00FC3F60" w:rsidRPr="0071121C" w:rsidRDefault="00FC3F60" w:rsidP="005610F6">
            <w:pPr>
              <w:rPr>
                <w:rFonts w:ascii="Arial" w:hAnsi="Arial" w:cs="Arial"/>
              </w:rPr>
            </w:pPr>
            <w:r w:rsidRPr="0071121C">
              <w:rPr>
                <w:rFonts w:ascii="Arial" w:hAnsi="Arial" w:cs="Arial"/>
              </w:rPr>
              <w:t>Required for any proposal:</w:t>
            </w:r>
          </w:p>
          <w:p w14:paraId="2656FC46" w14:textId="77777777" w:rsidR="00AB3CAF" w:rsidRPr="0071121C" w:rsidRDefault="00AB3CAF" w:rsidP="005610F6">
            <w:pPr>
              <w:rPr>
                <w:rFonts w:ascii="Arial" w:hAnsi="Arial" w:cs="Arial"/>
              </w:rPr>
            </w:pPr>
          </w:p>
          <w:p w14:paraId="11EC9F18" w14:textId="77777777" w:rsidR="00FC3F60" w:rsidRPr="0071121C" w:rsidRDefault="00FC3F60" w:rsidP="005B19E1">
            <w:pPr>
              <w:pStyle w:val="ListParagraph"/>
              <w:numPr>
                <w:ilvl w:val="0"/>
                <w:numId w:val="13"/>
              </w:numPr>
              <w:spacing w:after="0" w:line="240" w:lineRule="auto"/>
              <w:rPr>
                <w:rFonts w:ascii="Arial" w:hAnsi="Arial" w:cs="Arial"/>
              </w:rPr>
            </w:pPr>
            <w:r w:rsidRPr="0071121C">
              <w:rPr>
                <w:rFonts w:ascii="Arial" w:hAnsi="Arial" w:cs="Arial"/>
              </w:rPr>
              <w:t xml:space="preserve">Where the proposed development involves the installation of any plant or equipment or the carrying out of any operations, activity or use that may adversely affect adjoining or nearby noise sensitive properties. </w:t>
            </w:r>
          </w:p>
          <w:p w14:paraId="3DA00F1F" w14:textId="291A4CDA" w:rsidR="00B1028B" w:rsidRPr="0071121C" w:rsidRDefault="00FC3F60" w:rsidP="005B19E1">
            <w:pPr>
              <w:pStyle w:val="ListParagraph"/>
              <w:numPr>
                <w:ilvl w:val="0"/>
                <w:numId w:val="13"/>
              </w:numPr>
              <w:spacing w:after="0" w:line="240" w:lineRule="auto"/>
              <w:rPr>
                <w:rFonts w:ascii="Arial" w:hAnsi="Arial" w:cs="Arial"/>
              </w:rPr>
            </w:pPr>
            <w:r w:rsidRPr="0071121C">
              <w:rPr>
                <w:rFonts w:ascii="Arial" w:hAnsi="Arial" w:cs="Arial"/>
              </w:rPr>
              <w:t>Proposed noise sensitive developments that adjoin or are likely to be affected by an existing source of noise e.g. residential development close to a commercial/industrial use or trunk road</w:t>
            </w:r>
            <w:r w:rsidR="004B6BCE" w:rsidRPr="0071121C">
              <w:rPr>
                <w:rFonts w:ascii="Arial" w:hAnsi="Arial" w:cs="Arial"/>
              </w:rPr>
              <w:t>/railway line</w:t>
            </w:r>
            <w:r w:rsidRPr="0071121C">
              <w:rPr>
                <w:rFonts w:ascii="Arial" w:hAnsi="Arial" w:cs="Arial"/>
              </w:rPr>
              <w:t xml:space="preserve"> where the proposed residential development may be impacted upon b</w:t>
            </w:r>
            <w:r w:rsidR="00B1028B" w:rsidRPr="0071121C">
              <w:rPr>
                <w:rFonts w:ascii="Arial" w:hAnsi="Arial" w:cs="Arial"/>
              </w:rPr>
              <w:t>y unacceptable levels of noise.</w:t>
            </w:r>
          </w:p>
          <w:p w14:paraId="4070E2F7" w14:textId="77777777" w:rsidR="00FC3F60" w:rsidRPr="0071121C" w:rsidRDefault="00FC3F60" w:rsidP="005610F6">
            <w:pPr>
              <w:rPr>
                <w:rFonts w:ascii="Arial" w:hAnsi="Arial" w:cs="Arial"/>
              </w:rPr>
            </w:pPr>
          </w:p>
        </w:tc>
        <w:tc>
          <w:tcPr>
            <w:tcW w:w="674" w:type="dxa"/>
          </w:tcPr>
          <w:p w14:paraId="45BFFB3E" w14:textId="77777777" w:rsidR="00FC3F60" w:rsidRPr="006435DD" w:rsidRDefault="00FC3F60" w:rsidP="005610F6">
            <w:pPr>
              <w:rPr>
                <w:rFonts w:cs="Arial"/>
                <w:sz w:val="24"/>
                <w:szCs w:val="24"/>
              </w:rPr>
            </w:pPr>
          </w:p>
        </w:tc>
      </w:tr>
      <w:tr w:rsidR="00FC3F60" w:rsidRPr="00CB2EE3" w14:paraId="69A9625F" w14:textId="77777777" w:rsidTr="49C71AEA">
        <w:tc>
          <w:tcPr>
            <w:tcW w:w="764" w:type="dxa"/>
          </w:tcPr>
          <w:p w14:paraId="7EBCFD25" w14:textId="0EBD1A5A" w:rsidR="00FC3F60" w:rsidRPr="0071121C" w:rsidRDefault="00FC3F60" w:rsidP="00327947">
            <w:pPr>
              <w:pStyle w:val="ListParagraph"/>
              <w:numPr>
                <w:ilvl w:val="0"/>
                <w:numId w:val="36"/>
              </w:numPr>
              <w:spacing w:after="0" w:line="240" w:lineRule="auto"/>
              <w:rPr>
                <w:rFonts w:ascii="Arial" w:hAnsi="Arial" w:cs="Arial"/>
                <w:color w:val="000000" w:themeColor="text1"/>
              </w:rPr>
            </w:pPr>
          </w:p>
        </w:tc>
        <w:tc>
          <w:tcPr>
            <w:tcW w:w="9272" w:type="dxa"/>
          </w:tcPr>
          <w:p w14:paraId="33487B8A" w14:textId="77777777" w:rsidR="00FC3F60" w:rsidRPr="0071121C" w:rsidRDefault="00FC3F60" w:rsidP="005610F6">
            <w:pPr>
              <w:rPr>
                <w:rFonts w:ascii="Arial" w:hAnsi="Arial" w:cs="Arial"/>
                <w:b/>
              </w:rPr>
            </w:pPr>
            <w:r w:rsidRPr="0071121C">
              <w:rPr>
                <w:rFonts w:ascii="Arial" w:hAnsi="Arial" w:cs="Arial"/>
                <w:b/>
              </w:rPr>
              <w:t>Open Space Assessment</w:t>
            </w:r>
          </w:p>
          <w:p w14:paraId="730F4C22" w14:textId="77777777" w:rsidR="005B19E1" w:rsidRPr="0071121C" w:rsidRDefault="005B19E1" w:rsidP="005610F6">
            <w:pPr>
              <w:rPr>
                <w:rFonts w:ascii="Arial" w:hAnsi="Arial" w:cs="Arial"/>
                <w:b/>
              </w:rPr>
            </w:pPr>
          </w:p>
          <w:p w14:paraId="7EB823C9" w14:textId="77777777" w:rsidR="00FC3F60" w:rsidRPr="0071121C" w:rsidRDefault="00FC3F60" w:rsidP="00744B5B">
            <w:pPr>
              <w:rPr>
                <w:rFonts w:ascii="Arial" w:hAnsi="Arial" w:cs="Arial"/>
              </w:rPr>
            </w:pPr>
            <w:r w:rsidRPr="0071121C">
              <w:rPr>
                <w:rFonts w:ascii="Arial" w:hAnsi="Arial" w:cs="Arial"/>
              </w:rPr>
              <w:t>Required for applications which involve the loss or partial loss of existing open space as defined in Annex 2 of the Nati</w:t>
            </w:r>
            <w:r w:rsidR="00744B5B" w:rsidRPr="0071121C">
              <w:rPr>
                <w:rFonts w:ascii="Arial" w:hAnsi="Arial" w:cs="Arial"/>
              </w:rPr>
              <w:t>onal Planning Policy Framework.</w:t>
            </w:r>
          </w:p>
          <w:p w14:paraId="7941E13C" w14:textId="77777777" w:rsidR="00744B5B" w:rsidRPr="0071121C" w:rsidRDefault="00744B5B" w:rsidP="00744B5B">
            <w:pPr>
              <w:rPr>
                <w:rFonts w:ascii="Arial" w:hAnsi="Arial" w:cs="Arial"/>
                <w:b/>
              </w:rPr>
            </w:pPr>
          </w:p>
        </w:tc>
        <w:tc>
          <w:tcPr>
            <w:tcW w:w="674" w:type="dxa"/>
          </w:tcPr>
          <w:p w14:paraId="6F6AA784" w14:textId="77777777" w:rsidR="00FC3F60" w:rsidRPr="00CB2EE3" w:rsidRDefault="00FC3F60" w:rsidP="005610F6">
            <w:pPr>
              <w:rPr>
                <w:rFonts w:cs="Arial"/>
                <w:sz w:val="24"/>
                <w:szCs w:val="24"/>
              </w:rPr>
            </w:pPr>
          </w:p>
        </w:tc>
      </w:tr>
      <w:tr w:rsidR="00432C6E" w:rsidRPr="00CB2EE3" w14:paraId="387AE0D9" w14:textId="77777777" w:rsidTr="49C71AEA">
        <w:tc>
          <w:tcPr>
            <w:tcW w:w="764" w:type="dxa"/>
          </w:tcPr>
          <w:p w14:paraId="3BBD1C28" w14:textId="77777777" w:rsidR="00432C6E" w:rsidRPr="0071121C" w:rsidRDefault="00432C6E" w:rsidP="00327947">
            <w:pPr>
              <w:pStyle w:val="ListParagraph"/>
              <w:numPr>
                <w:ilvl w:val="0"/>
                <w:numId w:val="36"/>
              </w:numPr>
              <w:spacing w:after="0" w:line="240" w:lineRule="auto"/>
              <w:rPr>
                <w:rFonts w:ascii="Arial" w:hAnsi="Arial" w:cs="Arial"/>
                <w:color w:val="000000" w:themeColor="text1"/>
              </w:rPr>
            </w:pPr>
          </w:p>
        </w:tc>
        <w:tc>
          <w:tcPr>
            <w:tcW w:w="9272" w:type="dxa"/>
          </w:tcPr>
          <w:p w14:paraId="6DE4BB10" w14:textId="267F4433" w:rsidR="00432C6E" w:rsidRPr="0071121C" w:rsidRDefault="00432C6E" w:rsidP="005610F6">
            <w:pPr>
              <w:rPr>
                <w:rFonts w:ascii="Arial" w:hAnsi="Arial" w:cs="Arial"/>
                <w:b/>
              </w:rPr>
            </w:pPr>
            <w:r w:rsidRPr="0071121C">
              <w:rPr>
                <w:rFonts w:ascii="Arial" w:hAnsi="Arial" w:cs="Arial"/>
                <w:b/>
              </w:rPr>
              <w:t>Planning Obligation/Legal Agreement (S106 or Unilateral Undertaking</w:t>
            </w:r>
            <w:r w:rsidR="009635F6" w:rsidRPr="0071121C">
              <w:rPr>
                <w:rFonts w:ascii="Arial" w:hAnsi="Arial" w:cs="Arial"/>
                <w:b/>
              </w:rPr>
              <w:t>)</w:t>
            </w:r>
          </w:p>
          <w:p w14:paraId="5C50D69D" w14:textId="77777777" w:rsidR="00D96B1E" w:rsidRPr="0071121C" w:rsidRDefault="00D96B1E" w:rsidP="00D96B1E">
            <w:pPr>
              <w:rPr>
                <w:rFonts w:ascii="Arial" w:hAnsi="Arial" w:cs="Arial"/>
                <w:bCs/>
              </w:rPr>
            </w:pPr>
          </w:p>
          <w:p w14:paraId="4C1E64B9" w14:textId="0FA80DAF" w:rsidR="00D96B1E" w:rsidRPr="0071121C" w:rsidRDefault="00D96B1E" w:rsidP="00E763E4">
            <w:pPr>
              <w:rPr>
                <w:rFonts w:ascii="Arial" w:hAnsi="Arial" w:cs="Arial"/>
                <w:bCs/>
              </w:rPr>
            </w:pPr>
            <w:r w:rsidRPr="0071121C">
              <w:rPr>
                <w:rFonts w:ascii="Arial" w:eastAsiaTheme="minorHAnsi" w:hAnsi="Arial" w:cs="Arial"/>
                <w:bCs/>
                <w:lang w:eastAsia="en-US"/>
              </w:rPr>
              <w:t xml:space="preserve">Required for any </w:t>
            </w:r>
            <w:r w:rsidR="00BC7FF9">
              <w:rPr>
                <w:rFonts w:ascii="Arial" w:eastAsiaTheme="minorHAnsi" w:hAnsi="Arial" w:cs="Arial"/>
                <w:bCs/>
                <w:lang w:eastAsia="en-US"/>
              </w:rPr>
              <w:t xml:space="preserve">major </w:t>
            </w:r>
            <w:r w:rsidR="00DA1276">
              <w:rPr>
                <w:rFonts w:ascii="Arial" w:eastAsiaTheme="minorHAnsi" w:hAnsi="Arial" w:cs="Arial"/>
                <w:bCs/>
                <w:lang w:eastAsia="en-US"/>
              </w:rPr>
              <w:t xml:space="preserve">residential housing applications or other </w:t>
            </w:r>
            <w:r w:rsidRPr="0071121C">
              <w:rPr>
                <w:rFonts w:ascii="Arial" w:eastAsiaTheme="minorHAnsi" w:hAnsi="Arial" w:cs="Arial"/>
                <w:bCs/>
                <w:lang w:eastAsia="en-US"/>
              </w:rPr>
              <w:t>proposal</w:t>
            </w:r>
            <w:r w:rsidR="00DA1276">
              <w:rPr>
                <w:rFonts w:ascii="Arial" w:eastAsiaTheme="minorHAnsi" w:hAnsi="Arial" w:cs="Arial"/>
                <w:bCs/>
                <w:lang w:eastAsia="en-US"/>
              </w:rPr>
              <w:t>s</w:t>
            </w:r>
            <w:r w:rsidRPr="0071121C">
              <w:rPr>
                <w:rFonts w:ascii="Arial" w:eastAsiaTheme="minorHAnsi" w:hAnsi="Arial" w:cs="Arial"/>
                <w:bCs/>
                <w:lang w:eastAsia="en-US"/>
              </w:rPr>
              <w:t xml:space="preserve"> that require a legal agreement</w:t>
            </w:r>
            <w:r w:rsidR="00BF69AB" w:rsidRPr="0071121C">
              <w:rPr>
                <w:rFonts w:ascii="Arial" w:hAnsi="Arial" w:cs="Arial"/>
                <w:bCs/>
              </w:rPr>
              <w:t xml:space="preserve"> or for variation of an existing legal agreement</w:t>
            </w:r>
            <w:r w:rsidRPr="0071121C">
              <w:rPr>
                <w:rFonts w:ascii="Arial" w:eastAsiaTheme="minorHAnsi" w:hAnsi="Arial" w:cs="Arial"/>
                <w:bCs/>
                <w:lang w:eastAsia="en-US"/>
              </w:rPr>
              <w:t>, or where one is offered, including those where the Council has given written confirmation in pre-application discussions that an agreement will be required.</w:t>
            </w:r>
          </w:p>
          <w:p w14:paraId="4FEC5098" w14:textId="77777777" w:rsidR="00C225B4" w:rsidRPr="0071121C" w:rsidRDefault="00C225B4" w:rsidP="005610F6">
            <w:pPr>
              <w:rPr>
                <w:rFonts w:ascii="Arial" w:hAnsi="Arial" w:cs="Arial"/>
                <w:b/>
              </w:rPr>
            </w:pPr>
          </w:p>
          <w:p w14:paraId="3F2F0817" w14:textId="25D83436" w:rsidR="00C03EE1" w:rsidRPr="0071121C" w:rsidRDefault="00C03EE1" w:rsidP="00E763E4">
            <w:pPr>
              <w:rPr>
                <w:rFonts w:ascii="Arial" w:hAnsi="Arial" w:cs="Arial"/>
                <w:bCs/>
              </w:rPr>
            </w:pPr>
            <w:r w:rsidRPr="0071121C">
              <w:rPr>
                <w:rFonts w:ascii="Arial" w:hAnsi="Arial" w:cs="Arial"/>
                <w:bCs/>
              </w:rPr>
              <w:t>Information required in order to draft a Legal Agreement include</w:t>
            </w:r>
            <w:r w:rsidR="00365DF5" w:rsidRPr="0071121C">
              <w:rPr>
                <w:rFonts w:ascii="Arial" w:hAnsi="Arial" w:cs="Arial"/>
                <w:bCs/>
              </w:rPr>
              <w:t>s:</w:t>
            </w:r>
          </w:p>
          <w:p w14:paraId="47FCCBE6" w14:textId="0DC5FD93" w:rsidR="00842C81" w:rsidRPr="0071121C" w:rsidRDefault="00842C81" w:rsidP="00CD5E42">
            <w:pPr>
              <w:pStyle w:val="ListParagraph"/>
              <w:numPr>
                <w:ilvl w:val="0"/>
                <w:numId w:val="40"/>
              </w:numPr>
              <w:spacing w:after="0" w:line="240" w:lineRule="auto"/>
              <w:rPr>
                <w:rFonts w:ascii="Arial" w:hAnsi="Arial" w:cs="Arial"/>
                <w:bCs/>
              </w:rPr>
            </w:pPr>
            <w:r w:rsidRPr="0071121C">
              <w:rPr>
                <w:rFonts w:ascii="Arial" w:hAnsi="Arial" w:cs="Arial"/>
                <w:bCs/>
              </w:rPr>
              <w:t>Draft Head(s) of Terms or Deed of Variation</w:t>
            </w:r>
            <w:r w:rsidR="00F27D6B" w:rsidRPr="0071121C">
              <w:rPr>
                <w:rFonts w:ascii="Arial" w:hAnsi="Arial" w:cs="Arial"/>
                <w:bCs/>
              </w:rPr>
              <w:t>.</w:t>
            </w:r>
          </w:p>
          <w:p w14:paraId="44513B06" w14:textId="7E0FA4AD" w:rsidR="00365DF5" w:rsidRPr="0071121C" w:rsidRDefault="00365DF5" w:rsidP="00CD5E42">
            <w:pPr>
              <w:pStyle w:val="ListParagraph"/>
              <w:numPr>
                <w:ilvl w:val="0"/>
                <w:numId w:val="40"/>
              </w:numPr>
              <w:spacing w:after="0" w:line="240" w:lineRule="auto"/>
              <w:rPr>
                <w:rFonts w:ascii="Arial" w:hAnsi="Arial" w:cs="Arial"/>
                <w:bCs/>
              </w:rPr>
            </w:pPr>
            <w:r w:rsidRPr="0071121C">
              <w:rPr>
                <w:rFonts w:ascii="Arial" w:hAnsi="Arial" w:cs="Arial"/>
                <w:bCs/>
              </w:rPr>
              <w:t>Costs undertaking</w:t>
            </w:r>
          </w:p>
          <w:p w14:paraId="607EC124" w14:textId="0CF727D1" w:rsidR="00365DF5" w:rsidRPr="0071121C" w:rsidRDefault="00365DF5" w:rsidP="00CD5E42">
            <w:pPr>
              <w:pStyle w:val="ListParagraph"/>
              <w:numPr>
                <w:ilvl w:val="0"/>
                <w:numId w:val="40"/>
              </w:numPr>
              <w:spacing w:after="0" w:line="240" w:lineRule="auto"/>
              <w:rPr>
                <w:rFonts w:ascii="Arial" w:hAnsi="Arial" w:cs="Arial"/>
                <w:bCs/>
              </w:rPr>
            </w:pPr>
            <w:r w:rsidRPr="0071121C">
              <w:rPr>
                <w:rFonts w:ascii="Arial" w:hAnsi="Arial" w:cs="Arial"/>
                <w:bCs/>
              </w:rPr>
              <w:t>Full Solicitor contact details</w:t>
            </w:r>
          </w:p>
          <w:p w14:paraId="24A2250F" w14:textId="670EA319" w:rsidR="00365DF5" w:rsidRDefault="00365DF5" w:rsidP="00CD5E42">
            <w:pPr>
              <w:pStyle w:val="ListParagraph"/>
              <w:numPr>
                <w:ilvl w:val="0"/>
                <w:numId w:val="40"/>
              </w:numPr>
              <w:spacing w:after="0" w:line="240" w:lineRule="auto"/>
              <w:rPr>
                <w:rFonts w:ascii="Arial" w:hAnsi="Arial" w:cs="Arial"/>
                <w:bCs/>
              </w:rPr>
            </w:pPr>
            <w:r w:rsidRPr="0071121C">
              <w:rPr>
                <w:rFonts w:ascii="Arial" w:hAnsi="Arial" w:cs="Arial"/>
                <w:bCs/>
              </w:rPr>
              <w:t>Proof of title and plan</w:t>
            </w:r>
          </w:p>
          <w:p w14:paraId="7FD9DF42" w14:textId="77777777" w:rsidR="00812B32" w:rsidRDefault="00812B32" w:rsidP="00812B32">
            <w:pPr>
              <w:pStyle w:val="ListParagraph"/>
              <w:spacing w:after="0" w:line="240" w:lineRule="auto"/>
              <w:ind w:left="360"/>
              <w:rPr>
                <w:rFonts w:ascii="Arial" w:hAnsi="Arial" w:cs="Arial"/>
                <w:bCs/>
              </w:rPr>
            </w:pPr>
          </w:p>
          <w:p w14:paraId="48CED3B0" w14:textId="6D768372" w:rsidR="00812B32" w:rsidRPr="00812B32" w:rsidRDefault="00812B32" w:rsidP="00812B32">
            <w:pPr>
              <w:rPr>
                <w:rFonts w:ascii="Arial" w:hAnsi="Arial" w:cs="Arial"/>
                <w:bCs/>
              </w:rPr>
            </w:pPr>
            <w:r w:rsidRPr="00812B32">
              <w:rPr>
                <w:rFonts w:ascii="Arial" w:hAnsi="Arial" w:cs="Arial"/>
                <w:bCs/>
              </w:rPr>
              <w:t xml:space="preserve">The deed should be in draft form only, </w:t>
            </w:r>
            <w:proofErr w:type="spellStart"/>
            <w:r w:rsidRPr="00812B32">
              <w:rPr>
                <w:rFonts w:ascii="Arial" w:hAnsi="Arial" w:cs="Arial"/>
                <w:bCs/>
              </w:rPr>
              <w:t>ie</w:t>
            </w:r>
            <w:proofErr w:type="spellEnd"/>
            <w:r w:rsidRPr="00812B32">
              <w:rPr>
                <w:rFonts w:ascii="Arial" w:hAnsi="Arial" w:cs="Arial"/>
                <w:bCs/>
              </w:rPr>
              <w:t xml:space="preserve"> not completed and signed by the parties.  The Council accepts that numerous details required to be contained within the deed will be unknown at the time of the submission of the application. </w:t>
            </w:r>
          </w:p>
          <w:p w14:paraId="60EDF3A9" w14:textId="44E857E9" w:rsidR="00964FB0" w:rsidRPr="0071121C" w:rsidRDefault="00964FB0" w:rsidP="00E763E4">
            <w:pPr>
              <w:pStyle w:val="ListParagraph"/>
              <w:spacing w:after="0" w:line="240" w:lineRule="auto"/>
              <w:ind w:left="360"/>
              <w:rPr>
                <w:rFonts w:ascii="Arial" w:hAnsi="Arial" w:cs="Arial"/>
                <w:bCs/>
              </w:rPr>
            </w:pPr>
          </w:p>
        </w:tc>
        <w:tc>
          <w:tcPr>
            <w:tcW w:w="674" w:type="dxa"/>
          </w:tcPr>
          <w:p w14:paraId="23A97F06" w14:textId="77777777" w:rsidR="00432C6E" w:rsidRPr="00CB2EE3" w:rsidRDefault="00432C6E" w:rsidP="005610F6">
            <w:pPr>
              <w:rPr>
                <w:rFonts w:cs="Arial"/>
                <w:sz w:val="24"/>
                <w:szCs w:val="24"/>
              </w:rPr>
            </w:pPr>
          </w:p>
        </w:tc>
      </w:tr>
    </w:tbl>
    <w:p w14:paraId="18FE85CF" w14:textId="77777777" w:rsidR="00866B2E" w:rsidRDefault="00866B2E">
      <w:r>
        <w:br w:type="page"/>
      </w:r>
    </w:p>
    <w:tbl>
      <w:tblPr>
        <w:tblStyle w:val="TableGrid"/>
        <w:tblW w:w="10710" w:type="dxa"/>
        <w:tblLook w:val="04A0" w:firstRow="1" w:lastRow="0" w:firstColumn="1" w:lastColumn="0" w:noHBand="0" w:noVBand="1"/>
      </w:tblPr>
      <w:tblGrid>
        <w:gridCol w:w="764"/>
        <w:gridCol w:w="9272"/>
        <w:gridCol w:w="674"/>
      </w:tblGrid>
      <w:tr w:rsidR="00FC3F60" w:rsidRPr="006435DD" w14:paraId="74F5E775" w14:textId="77777777" w:rsidTr="49C71AEA">
        <w:tc>
          <w:tcPr>
            <w:tcW w:w="764" w:type="dxa"/>
          </w:tcPr>
          <w:p w14:paraId="222FB440" w14:textId="1AF736D0" w:rsidR="00FC3F60" w:rsidRPr="0071121C" w:rsidRDefault="00FC3F60" w:rsidP="00327947">
            <w:pPr>
              <w:pStyle w:val="ListParagraph"/>
              <w:numPr>
                <w:ilvl w:val="0"/>
                <w:numId w:val="36"/>
              </w:numPr>
              <w:spacing w:after="0" w:line="240" w:lineRule="auto"/>
              <w:rPr>
                <w:rFonts w:ascii="Arial" w:hAnsi="Arial" w:cs="Arial"/>
                <w:color w:val="000000" w:themeColor="text1"/>
              </w:rPr>
            </w:pPr>
          </w:p>
        </w:tc>
        <w:tc>
          <w:tcPr>
            <w:tcW w:w="9272" w:type="dxa"/>
          </w:tcPr>
          <w:p w14:paraId="1B22B7A5" w14:textId="77777777" w:rsidR="00FC3F60" w:rsidRPr="0071121C" w:rsidRDefault="00FC3F60" w:rsidP="005610F6">
            <w:pPr>
              <w:rPr>
                <w:rFonts w:ascii="Arial" w:hAnsi="Arial" w:cs="Arial"/>
                <w:b/>
              </w:rPr>
            </w:pPr>
            <w:r w:rsidRPr="0071121C">
              <w:rPr>
                <w:rFonts w:ascii="Arial" w:hAnsi="Arial" w:cs="Arial"/>
                <w:b/>
              </w:rPr>
              <w:t xml:space="preserve">Social and Community Infrastructure Justification statement </w:t>
            </w:r>
          </w:p>
          <w:p w14:paraId="04967135" w14:textId="77777777" w:rsidR="00C16CA9" w:rsidRPr="0071121C" w:rsidRDefault="00C16CA9" w:rsidP="005610F6">
            <w:pPr>
              <w:rPr>
                <w:rFonts w:ascii="Arial" w:hAnsi="Arial" w:cs="Arial"/>
                <w:b/>
              </w:rPr>
            </w:pPr>
          </w:p>
          <w:p w14:paraId="7EED892F" w14:textId="77777777" w:rsidR="00B1028B" w:rsidRPr="0071121C" w:rsidRDefault="00FC3F60">
            <w:pPr>
              <w:rPr>
                <w:rFonts w:ascii="Arial" w:hAnsi="Arial" w:cs="Arial"/>
              </w:rPr>
            </w:pPr>
            <w:r w:rsidRPr="0071121C">
              <w:rPr>
                <w:rFonts w:ascii="Arial" w:hAnsi="Arial" w:cs="Arial"/>
              </w:rPr>
              <w:t>Required for proposals to develop land or buildings currently or previously in use as a community facility.</w:t>
            </w:r>
          </w:p>
          <w:p w14:paraId="009047E8" w14:textId="11AB7D27" w:rsidR="00B1028B" w:rsidRPr="0071121C" w:rsidRDefault="00B1028B">
            <w:pPr>
              <w:rPr>
                <w:rFonts w:ascii="Arial" w:hAnsi="Arial" w:cs="Arial"/>
                <w:b/>
              </w:rPr>
            </w:pPr>
          </w:p>
        </w:tc>
        <w:tc>
          <w:tcPr>
            <w:tcW w:w="674" w:type="dxa"/>
          </w:tcPr>
          <w:p w14:paraId="3A233D5D" w14:textId="77777777" w:rsidR="00FC3F60" w:rsidRPr="006435DD" w:rsidRDefault="00FC3F60" w:rsidP="005610F6">
            <w:pPr>
              <w:rPr>
                <w:rFonts w:cs="Arial"/>
                <w:sz w:val="24"/>
                <w:szCs w:val="24"/>
              </w:rPr>
            </w:pPr>
          </w:p>
        </w:tc>
      </w:tr>
      <w:tr w:rsidR="00FC3F60" w:rsidRPr="006435DD" w14:paraId="5F8574B7" w14:textId="77777777" w:rsidTr="49C71AEA">
        <w:tc>
          <w:tcPr>
            <w:tcW w:w="764" w:type="dxa"/>
          </w:tcPr>
          <w:p w14:paraId="18BD7488" w14:textId="2DF424AC" w:rsidR="00FC3F60" w:rsidRPr="0071121C" w:rsidRDefault="00687B41" w:rsidP="00327947">
            <w:pPr>
              <w:pStyle w:val="ListParagraph"/>
              <w:numPr>
                <w:ilvl w:val="0"/>
                <w:numId w:val="36"/>
              </w:numPr>
              <w:spacing w:after="0" w:line="240" w:lineRule="auto"/>
              <w:rPr>
                <w:rFonts w:ascii="Arial" w:hAnsi="Arial" w:cs="Arial"/>
                <w:color w:val="000000" w:themeColor="text1"/>
              </w:rPr>
            </w:pPr>
            <w:r>
              <w:br w:type="page"/>
            </w:r>
          </w:p>
        </w:tc>
        <w:tc>
          <w:tcPr>
            <w:tcW w:w="9272" w:type="dxa"/>
          </w:tcPr>
          <w:p w14:paraId="372C5727" w14:textId="77777777" w:rsidR="00FC3F60" w:rsidRPr="0071121C" w:rsidRDefault="00FC3F60" w:rsidP="005610F6">
            <w:pPr>
              <w:rPr>
                <w:rFonts w:ascii="Arial" w:hAnsi="Arial" w:cs="Arial"/>
                <w:b/>
              </w:rPr>
            </w:pPr>
            <w:r w:rsidRPr="0071121C">
              <w:rPr>
                <w:rFonts w:ascii="Arial" w:hAnsi="Arial" w:cs="Arial"/>
                <w:b/>
              </w:rPr>
              <w:t>Structural Survey/report</w:t>
            </w:r>
          </w:p>
          <w:p w14:paraId="29E33751" w14:textId="77777777" w:rsidR="00C16CA9" w:rsidRPr="0071121C" w:rsidRDefault="00C16CA9" w:rsidP="005610F6">
            <w:pPr>
              <w:rPr>
                <w:rFonts w:ascii="Arial" w:hAnsi="Arial" w:cs="Arial"/>
                <w:b/>
              </w:rPr>
            </w:pPr>
          </w:p>
          <w:p w14:paraId="3B185387" w14:textId="77777777" w:rsidR="00B1028B" w:rsidRPr="0071121C" w:rsidRDefault="00B1028B" w:rsidP="00B1028B">
            <w:pPr>
              <w:rPr>
                <w:rFonts w:ascii="Arial" w:eastAsia="Times New Roman" w:hAnsi="Arial" w:cs="Arial"/>
              </w:rPr>
            </w:pPr>
            <w:r w:rsidRPr="0071121C">
              <w:rPr>
                <w:rFonts w:ascii="Arial" w:eastAsia="Times New Roman" w:hAnsi="Arial" w:cs="Arial"/>
              </w:rPr>
              <w:t xml:space="preserve">Applications for listed building consent or conversion of rural buildings outside a settlement boundary where the proposed works have implications for the structural integrity of the building or where the proposed works are to address structural issues associated with the building. </w:t>
            </w:r>
          </w:p>
          <w:p w14:paraId="2F492C26" w14:textId="77777777" w:rsidR="00B1028B" w:rsidRPr="0071121C" w:rsidRDefault="00B1028B" w:rsidP="00B1028B">
            <w:pPr>
              <w:rPr>
                <w:rFonts w:ascii="Arial" w:eastAsia="Times New Roman" w:hAnsi="Arial" w:cs="Arial"/>
              </w:rPr>
            </w:pPr>
          </w:p>
          <w:p w14:paraId="252F79EF" w14:textId="25397E0D" w:rsidR="00DC4A18" w:rsidRPr="0071121C" w:rsidRDefault="00B1028B" w:rsidP="00B1028B">
            <w:pPr>
              <w:rPr>
                <w:rFonts w:ascii="Arial" w:hAnsi="Arial" w:cs="Arial"/>
                <w:b/>
              </w:rPr>
            </w:pPr>
            <w:r w:rsidRPr="0071121C">
              <w:rPr>
                <w:rFonts w:ascii="Arial" w:eastAsia="Times New Roman" w:hAnsi="Arial" w:cs="Arial"/>
              </w:rPr>
              <w:t>The survey/report should be prepared by an appropriately qualified engineer</w:t>
            </w:r>
            <w:r w:rsidR="004B6BCE" w:rsidRPr="0071121C">
              <w:rPr>
                <w:rFonts w:ascii="Arial" w:eastAsia="Times New Roman" w:hAnsi="Arial" w:cs="Arial"/>
              </w:rPr>
              <w:t>.</w:t>
            </w:r>
          </w:p>
          <w:p w14:paraId="29658E48" w14:textId="77777777" w:rsidR="00DC4A18" w:rsidRPr="0071121C" w:rsidRDefault="00DC4A18" w:rsidP="005610F6">
            <w:pPr>
              <w:rPr>
                <w:rFonts w:ascii="Arial" w:hAnsi="Arial" w:cs="Arial"/>
                <w:b/>
              </w:rPr>
            </w:pPr>
          </w:p>
        </w:tc>
        <w:tc>
          <w:tcPr>
            <w:tcW w:w="674" w:type="dxa"/>
          </w:tcPr>
          <w:p w14:paraId="38102C6F" w14:textId="77777777" w:rsidR="00FC3F60" w:rsidRPr="006435DD" w:rsidRDefault="00FC3F60" w:rsidP="005610F6">
            <w:pPr>
              <w:rPr>
                <w:rFonts w:cs="Arial"/>
                <w:sz w:val="24"/>
                <w:szCs w:val="24"/>
              </w:rPr>
            </w:pPr>
          </w:p>
        </w:tc>
      </w:tr>
      <w:tr w:rsidR="00FC3F60" w:rsidRPr="006435DD" w14:paraId="39955D3E" w14:textId="77777777" w:rsidTr="49C71AEA">
        <w:tc>
          <w:tcPr>
            <w:tcW w:w="764" w:type="dxa"/>
          </w:tcPr>
          <w:p w14:paraId="1DDB7AE2" w14:textId="338C2335" w:rsidR="00FC3F60" w:rsidRPr="0071121C" w:rsidRDefault="00FC3F60" w:rsidP="00327947">
            <w:pPr>
              <w:pStyle w:val="ListParagraph"/>
              <w:numPr>
                <w:ilvl w:val="0"/>
                <w:numId w:val="36"/>
              </w:numPr>
              <w:spacing w:after="0" w:line="240" w:lineRule="auto"/>
              <w:rPr>
                <w:rFonts w:ascii="Arial" w:hAnsi="Arial" w:cs="Arial"/>
                <w:color w:val="000000" w:themeColor="text1"/>
              </w:rPr>
            </w:pPr>
          </w:p>
        </w:tc>
        <w:tc>
          <w:tcPr>
            <w:tcW w:w="9272" w:type="dxa"/>
          </w:tcPr>
          <w:p w14:paraId="0805E0E2" w14:textId="77777777" w:rsidR="00FC3F60" w:rsidRPr="0071121C" w:rsidRDefault="00FC3F60" w:rsidP="005610F6">
            <w:pPr>
              <w:rPr>
                <w:rFonts w:ascii="Arial" w:hAnsi="Arial" w:cs="Arial"/>
                <w:b/>
              </w:rPr>
            </w:pPr>
            <w:r w:rsidRPr="0071121C">
              <w:rPr>
                <w:rFonts w:ascii="Arial" w:hAnsi="Arial" w:cs="Arial"/>
                <w:b/>
              </w:rPr>
              <w:t>Town Centre Impact Assessment</w:t>
            </w:r>
          </w:p>
          <w:p w14:paraId="5105850D" w14:textId="77777777" w:rsidR="00C16CA9" w:rsidRPr="0071121C" w:rsidRDefault="00C16CA9" w:rsidP="005610F6">
            <w:pPr>
              <w:rPr>
                <w:rFonts w:ascii="Arial" w:hAnsi="Arial" w:cs="Arial"/>
                <w:b/>
              </w:rPr>
            </w:pPr>
          </w:p>
          <w:p w14:paraId="6490FB17" w14:textId="77777777" w:rsidR="00FC3F60" w:rsidRPr="0071121C" w:rsidRDefault="00FC3F60" w:rsidP="005610F6">
            <w:pPr>
              <w:rPr>
                <w:rFonts w:ascii="Arial" w:hAnsi="Arial" w:cs="Arial"/>
              </w:rPr>
            </w:pPr>
            <w:r w:rsidRPr="0071121C">
              <w:rPr>
                <w:rFonts w:ascii="Arial" w:hAnsi="Arial" w:cs="Arial"/>
              </w:rPr>
              <w:t xml:space="preserve">Developments for town centre uses located outside town and local centres must comply with the sequential test. </w:t>
            </w:r>
          </w:p>
          <w:p w14:paraId="28FD9C04" w14:textId="77777777" w:rsidR="00FC3F60" w:rsidRPr="0071121C" w:rsidRDefault="00FC3F60" w:rsidP="005610F6">
            <w:pPr>
              <w:rPr>
                <w:rFonts w:ascii="Arial" w:hAnsi="Arial" w:cs="Arial"/>
                <w:b/>
              </w:rPr>
            </w:pPr>
          </w:p>
        </w:tc>
        <w:tc>
          <w:tcPr>
            <w:tcW w:w="674" w:type="dxa"/>
          </w:tcPr>
          <w:p w14:paraId="24570631" w14:textId="77777777" w:rsidR="00FC3F60" w:rsidRPr="006435DD" w:rsidRDefault="00FC3F60" w:rsidP="005610F6">
            <w:pPr>
              <w:rPr>
                <w:rFonts w:cs="Arial"/>
                <w:sz w:val="24"/>
                <w:szCs w:val="24"/>
              </w:rPr>
            </w:pPr>
          </w:p>
        </w:tc>
      </w:tr>
      <w:tr w:rsidR="00FC3F60" w:rsidRPr="006435DD" w14:paraId="26BA9A52" w14:textId="77777777" w:rsidTr="49C71AEA">
        <w:tc>
          <w:tcPr>
            <w:tcW w:w="764" w:type="dxa"/>
          </w:tcPr>
          <w:p w14:paraId="3226EC64" w14:textId="43C082D3" w:rsidR="00FC3F60" w:rsidRPr="0071121C" w:rsidRDefault="00FC3F60" w:rsidP="00327947">
            <w:pPr>
              <w:pStyle w:val="ListParagraph"/>
              <w:numPr>
                <w:ilvl w:val="0"/>
                <w:numId w:val="36"/>
              </w:numPr>
              <w:spacing w:after="0" w:line="240" w:lineRule="auto"/>
              <w:rPr>
                <w:rFonts w:ascii="Arial" w:hAnsi="Arial" w:cs="Arial"/>
                <w:color w:val="000000" w:themeColor="text1"/>
              </w:rPr>
            </w:pPr>
          </w:p>
        </w:tc>
        <w:tc>
          <w:tcPr>
            <w:tcW w:w="9272" w:type="dxa"/>
          </w:tcPr>
          <w:p w14:paraId="1A477C24" w14:textId="77777777" w:rsidR="00FC3F60" w:rsidRPr="0071121C" w:rsidRDefault="00FC3F60" w:rsidP="005610F6">
            <w:pPr>
              <w:rPr>
                <w:rFonts w:ascii="Arial" w:hAnsi="Arial" w:cs="Arial"/>
                <w:b/>
              </w:rPr>
            </w:pPr>
            <w:r w:rsidRPr="0071121C">
              <w:rPr>
                <w:rFonts w:ascii="Arial" w:hAnsi="Arial" w:cs="Arial"/>
                <w:b/>
              </w:rPr>
              <w:t>Transport Assessment/Statement</w:t>
            </w:r>
          </w:p>
          <w:p w14:paraId="0FD4D205" w14:textId="77777777" w:rsidR="00C16CA9" w:rsidRPr="0071121C" w:rsidRDefault="00C16CA9" w:rsidP="005610F6">
            <w:pPr>
              <w:rPr>
                <w:rFonts w:ascii="Arial" w:hAnsi="Arial" w:cs="Arial"/>
                <w:b/>
              </w:rPr>
            </w:pPr>
          </w:p>
          <w:p w14:paraId="69922DF9" w14:textId="62962461" w:rsidR="0013493D" w:rsidRPr="0071121C" w:rsidRDefault="0013493D" w:rsidP="0013493D">
            <w:pPr>
              <w:rPr>
                <w:rFonts w:ascii="Arial" w:hAnsi="Arial" w:cs="Arial"/>
              </w:rPr>
            </w:pPr>
            <w:r w:rsidRPr="0071121C">
              <w:rPr>
                <w:rFonts w:ascii="Arial" w:hAnsi="Arial" w:cs="Arial"/>
              </w:rPr>
              <w:t xml:space="preserve">Required for applications likely to that generate significant amounts of transport movement. A judgment as to whether a development proposal would generate significant amounts of movement will be considered on a case by case basis (i.e. significance may be a lower threshold where road capacity is already stretched or a higher threshold for a development in an area of high public transport accessibility). </w:t>
            </w:r>
          </w:p>
          <w:p w14:paraId="28C27CD6" w14:textId="77777777" w:rsidR="00C16CA9" w:rsidRPr="0071121C" w:rsidRDefault="00C16CA9" w:rsidP="0013493D">
            <w:pPr>
              <w:rPr>
                <w:rFonts w:ascii="Arial" w:hAnsi="Arial" w:cs="Arial"/>
              </w:rPr>
            </w:pPr>
          </w:p>
          <w:p w14:paraId="37ECF7CA" w14:textId="77777777" w:rsidR="00511D60" w:rsidRPr="0071121C" w:rsidRDefault="0013493D" w:rsidP="0013493D">
            <w:pPr>
              <w:rPr>
                <w:rFonts w:ascii="Arial" w:hAnsi="Arial" w:cs="Arial"/>
              </w:rPr>
            </w:pPr>
            <w:r w:rsidRPr="0071121C">
              <w:rPr>
                <w:rFonts w:ascii="Arial" w:hAnsi="Arial" w:cs="Arial"/>
              </w:rPr>
              <w:t xml:space="preserve">Detailed guidance for all development types is available in: </w:t>
            </w:r>
            <w:hyperlink r:id="rId24" w:history="1">
              <w:r w:rsidRPr="0071121C">
                <w:rPr>
                  <w:rStyle w:val="Hyperlink"/>
                  <w:rFonts w:ascii="Arial" w:hAnsi="Arial" w:cs="Arial"/>
                </w:rPr>
                <w:t>Gloucestershire Manual for Streets 2020</w:t>
              </w:r>
            </w:hyperlink>
            <w:r w:rsidRPr="0071121C">
              <w:rPr>
                <w:rStyle w:val="Hyperlink"/>
                <w:rFonts w:ascii="Arial" w:hAnsi="Arial" w:cs="Arial"/>
              </w:rPr>
              <w:t xml:space="preserve"> (see </w:t>
            </w:r>
            <w:r w:rsidRPr="0071121C">
              <w:rPr>
                <w:rFonts w:ascii="Arial" w:hAnsi="Arial" w:cs="Arial"/>
              </w:rPr>
              <w:t>pages 22-24)</w:t>
            </w:r>
            <w:r w:rsidR="00511D60" w:rsidRPr="0071121C">
              <w:rPr>
                <w:rFonts w:ascii="Arial" w:hAnsi="Arial" w:cs="Arial"/>
              </w:rPr>
              <w:t>.</w:t>
            </w:r>
          </w:p>
          <w:p w14:paraId="27FA961B" w14:textId="70243408" w:rsidR="0013493D" w:rsidRPr="0071121C" w:rsidRDefault="0013493D" w:rsidP="0013493D">
            <w:pPr>
              <w:rPr>
                <w:rFonts w:ascii="Arial" w:hAnsi="Arial" w:cs="Arial"/>
              </w:rPr>
            </w:pPr>
          </w:p>
          <w:p w14:paraId="535D4BD2" w14:textId="77777777" w:rsidR="0013493D" w:rsidRPr="0071121C" w:rsidRDefault="0013493D" w:rsidP="0013493D">
            <w:pPr>
              <w:rPr>
                <w:rFonts w:ascii="Arial" w:hAnsi="Arial" w:cs="Arial"/>
              </w:rPr>
            </w:pPr>
            <w:r w:rsidRPr="0071121C">
              <w:rPr>
                <w:rFonts w:ascii="Arial" w:hAnsi="Arial" w:cs="Arial"/>
              </w:rPr>
              <w:t>For developments creating new dwellings:</w:t>
            </w:r>
          </w:p>
          <w:p w14:paraId="3D32921A" w14:textId="77777777" w:rsidR="0013493D" w:rsidRPr="0071121C" w:rsidRDefault="0013493D" w:rsidP="0013493D">
            <w:pPr>
              <w:pStyle w:val="ListParagraph"/>
              <w:numPr>
                <w:ilvl w:val="0"/>
                <w:numId w:val="20"/>
              </w:numPr>
              <w:spacing w:after="0" w:line="240" w:lineRule="auto"/>
              <w:rPr>
                <w:rFonts w:ascii="Arial" w:hAnsi="Arial" w:cs="Arial"/>
              </w:rPr>
            </w:pPr>
            <w:r w:rsidRPr="0071121C">
              <w:rPr>
                <w:rFonts w:ascii="Arial" w:hAnsi="Arial" w:cs="Arial"/>
              </w:rPr>
              <w:t>50-79 dwellings require a transport statement (TS)</w:t>
            </w:r>
          </w:p>
          <w:p w14:paraId="581BCEFA" w14:textId="77777777" w:rsidR="0013493D" w:rsidRPr="0071121C" w:rsidRDefault="0013493D" w:rsidP="0013493D">
            <w:pPr>
              <w:pStyle w:val="ListParagraph"/>
              <w:numPr>
                <w:ilvl w:val="0"/>
                <w:numId w:val="20"/>
              </w:numPr>
              <w:spacing w:after="0" w:line="240" w:lineRule="auto"/>
              <w:rPr>
                <w:rFonts w:ascii="Arial" w:hAnsi="Arial" w:cs="Arial"/>
              </w:rPr>
            </w:pPr>
            <w:r w:rsidRPr="0071121C">
              <w:rPr>
                <w:rFonts w:ascii="Arial" w:hAnsi="Arial" w:cs="Arial"/>
              </w:rPr>
              <w:t>80+ dwellings require a transport assessment (TA)</w:t>
            </w:r>
          </w:p>
          <w:p w14:paraId="3DE03D5D" w14:textId="77777777" w:rsidR="0013493D" w:rsidRPr="0071121C" w:rsidRDefault="0013493D" w:rsidP="0013493D">
            <w:pPr>
              <w:rPr>
                <w:rFonts w:ascii="Arial" w:hAnsi="Arial" w:cs="Arial"/>
              </w:rPr>
            </w:pPr>
            <w:r w:rsidRPr="0071121C">
              <w:rPr>
                <w:rFonts w:ascii="Arial" w:hAnsi="Arial" w:cs="Arial"/>
              </w:rPr>
              <w:t xml:space="preserve"> </w:t>
            </w:r>
          </w:p>
          <w:p w14:paraId="5E9EEBE1" w14:textId="77777777" w:rsidR="0013493D" w:rsidRPr="0071121C" w:rsidRDefault="0013493D" w:rsidP="0013493D">
            <w:pPr>
              <w:rPr>
                <w:rFonts w:ascii="Arial" w:hAnsi="Arial" w:cs="Arial"/>
              </w:rPr>
            </w:pPr>
            <w:r w:rsidRPr="0071121C">
              <w:rPr>
                <w:rFonts w:ascii="Arial" w:hAnsi="Arial" w:cs="Arial"/>
              </w:rPr>
              <w:t>There may be circumstances where developments with lower dwelling numbers require a TS/TA, Gloucestershire Manual for Streets provides further information.</w:t>
            </w:r>
          </w:p>
          <w:p w14:paraId="51EE194B" w14:textId="77777777" w:rsidR="009F5CB8" w:rsidRPr="0071121C" w:rsidRDefault="009F5CB8" w:rsidP="0013493D">
            <w:pPr>
              <w:rPr>
                <w:rFonts w:ascii="Arial" w:hAnsi="Arial" w:cs="Arial"/>
              </w:rPr>
            </w:pPr>
          </w:p>
          <w:p w14:paraId="78B5C620" w14:textId="77777777" w:rsidR="000224A3" w:rsidRPr="006D1150" w:rsidRDefault="000224A3" w:rsidP="000224A3">
            <w:pPr>
              <w:rPr>
                <w:rFonts w:ascii="Arial" w:hAnsi="Arial" w:cs="Arial"/>
              </w:rPr>
            </w:pPr>
            <w:r w:rsidRPr="006D1150">
              <w:rPr>
                <w:rFonts w:ascii="Arial" w:hAnsi="Arial" w:cs="Arial"/>
              </w:rPr>
              <w:t>For developments creating:</w:t>
            </w:r>
          </w:p>
          <w:p w14:paraId="707EC4EA" w14:textId="77777777" w:rsidR="000224A3" w:rsidRPr="006D1150" w:rsidRDefault="000224A3" w:rsidP="000224A3">
            <w:pPr>
              <w:pStyle w:val="ListParagraph"/>
              <w:numPr>
                <w:ilvl w:val="0"/>
                <w:numId w:val="46"/>
              </w:numPr>
              <w:spacing w:after="0" w:line="240" w:lineRule="auto"/>
              <w:rPr>
                <w:rFonts w:ascii="Arial" w:hAnsi="Arial" w:cs="Arial"/>
              </w:rPr>
            </w:pPr>
            <w:r w:rsidRPr="006D1150">
              <w:rPr>
                <w:rFonts w:ascii="Arial" w:hAnsi="Arial" w:cs="Arial"/>
              </w:rPr>
              <w:t>150 dwellings or more</w:t>
            </w:r>
          </w:p>
          <w:p w14:paraId="4A55389F" w14:textId="77777777" w:rsidR="000224A3" w:rsidRPr="006D1150" w:rsidRDefault="000224A3" w:rsidP="000224A3">
            <w:pPr>
              <w:pStyle w:val="ListParagraph"/>
              <w:numPr>
                <w:ilvl w:val="0"/>
                <w:numId w:val="46"/>
              </w:numPr>
              <w:spacing w:after="0" w:line="240" w:lineRule="auto"/>
              <w:rPr>
                <w:rFonts w:ascii="Arial" w:hAnsi="Arial" w:cs="Arial"/>
              </w:rPr>
            </w:pPr>
            <w:r w:rsidRPr="006D1150">
              <w:rPr>
                <w:rFonts w:ascii="Arial" w:hAnsi="Arial" w:cs="Arial"/>
              </w:rPr>
              <w:t>floorspace of 7,500m2 or more of non-residential uses, or</w:t>
            </w:r>
          </w:p>
          <w:p w14:paraId="426A1017" w14:textId="77777777" w:rsidR="000224A3" w:rsidRDefault="000224A3" w:rsidP="000224A3">
            <w:pPr>
              <w:pStyle w:val="ListParagraph"/>
              <w:numPr>
                <w:ilvl w:val="0"/>
                <w:numId w:val="46"/>
              </w:numPr>
              <w:spacing w:after="0" w:line="240" w:lineRule="auto"/>
              <w:rPr>
                <w:rFonts w:ascii="Arial" w:hAnsi="Arial" w:cs="Arial"/>
              </w:rPr>
            </w:pPr>
            <w:r w:rsidRPr="006D1150">
              <w:rPr>
                <w:rFonts w:ascii="Arial" w:hAnsi="Arial" w:cs="Arial"/>
              </w:rPr>
              <w:t>the overall area of the development is 5 hectares or more</w:t>
            </w:r>
          </w:p>
          <w:p w14:paraId="71373748" w14:textId="77777777" w:rsidR="000224A3" w:rsidRDefault="000224A3" w:rsidP="000224A3">
            <w:pPr>
              <w:rPr>
                <w:rFonts w:ascii="Arial" w:hAnsi="Arial" w:cs="Arial"/>
              </w:rPr>
            </w:pPr>
          </w:p>
          <w:p w14:paraId="3F9D8D7B" w14:textId="1F0DD87F" w:rsidR="000224A3" w:rsidRPr="006D1150" w:rsidRDefault="000224A3" w:rsidP="000224A3">
            <w:pPr>
              <w:rPr>
                <w:rFonts w:ascii="Arial" w:hAnsi="Arial" w:cs="Arial"/>
              </w:rPr>
            </w:pPr>
            <w:r w:rsidRPr="006D1150">
              <w:rPr>
                <w:rFonts w:ascii="Arial" w:hAnsi="Arial" w:cs="Arial"/>
              </w:rPr>
              <w:t>as part of the TS/TA, site assessments are to be submitted using Active Travel England’s Planning Application Assessment toolkit. Detailed guidance is available: </w:t>
            </w:r>
          </w:p>
          <w:p w14:paraId="1A498413" w14:textId="77777777" w:rsidR="000224A3" w:rsidRPr="00497E2E" w:rsidRDefault="000224A3" w:rsidP="000224A3">
            <w:pPr>
              <w:rPr>
                <w:rFonts w:ascii="Arial" w:hAnsi="Arial" w:cs="Arial"/>
              </w:rPr>
            </w:pPr>
            <w:r w:rsidRPr="00497E2E">
              <w:rPr>
                <w:rFonts w:ascii="Arial" w:hAnsi="Arial" w:cs="Arial"/>
              </w:rPr>
              <w:t> </w:t>
            </w:r>
          </w:p>
          <w:p w14:paraId="115C7EF5" w14:textId="77777777" w:rsidR="000224A3" w:rsidRPr="00497E2E" w:rsidRDefault="000224A3" w:rsidP="000224A3">
            <w:pPr>
              <w:rPr>
                <w:rFonts w:ascii="Arial" w:hAnsi="Arial" w:cs="Arial"/>
              </w:rPr>
            </w:pPr>
            <w:hyperlink r:id="rId25" w:tgtFrame="_blank" w:history="1">
              <w:r w:rsidRPr="00497E2E">
                <w:rPr>
                  <w:rStyle w:val="Hyperlink"/>
                  <w:rFonts w:ascii="Arial" w:hAnsi="Arial" w:cs="Arial"/>
                </w:rPr>
                <w:t>Active Travel England Standing Advice Note: Active travel and sustainable development (publishing.service.gov.uk)</w:t>
              </w:r>
            </w:hyperlink>
            <w:r w:rsidRPr="00497E2E">
              <w:rPr>
                <w:rFonts w:ascii="Arial" w:hAnsi="Arial" w:cs="Arial"/>
              </w:rPr>
              <w:t> </w:t>
            </w:r>
          </w:p>
          <w:p w14:paraId="247F3D5F" w14:textId="77777777" w:rsidR="000224A3" w:rsidRPr="00497E2E" w:rsidRDefault="000224A3" w:rsidP="000224A3">
            <w:pPr>
              <w:rPr>
                <w:rFonts w:ascii="Arial" w:hAnsi="Arial" w:cs="Arial"/>
              </w:rPr>
            </w:pPr>
            <w:hyperlink r:id="rId26" w:tgtFrame="_blank" w:history="1">
              <w:r w:rsidRPr="00497E2E">
                <w:rPr>
                  <w:rStyle w:val="Hyperlink"/>
                  <w:rFonts w:ascii="Arial" w:hAnsi="Arial" w:cs="Arial"/>
                </w:rPr>
                <w:t>https://assets.publishing.service.gov.uk/media/667ad5ab4ae39c5e45fe4c12/ate-planning-application-assessment-toolkit.xlsx</w:t>
              </w:r>
            </w:hyperlink>
            <w:r w:rsidRPr="00497E2E">
              <w:rPr>
                <w:rFonts w:ascii="Arial" w:hAnsi="Arial" w:cs="Arial"/>
              </w:rPr>
              <w:t> </w:t>
            </w:r>
          </w:p>
          <w:p w14:paraId="0F2773C9" w14:textId="77777777" w:rsidR="00FC3F60" w:rsidRPr="0071121C" w:rsidRDefault="00FC3F60" w:rsidP="005610F6">
            <w:pPr>
              <w:rPr>
                <w:rFonts w:ascii="Arial" w:hAnsi="Arial" w:cs="Arial"/>
                <w:b/>
              </w:rPr>
            </w:pPr>
          </w:p>
        </w:tc>
        <w:tc>
          <w:tcPr>
            <w:tcW w:w="674" w:type="dxa"/>
          </w:tcPr>
          <w:p w14:paraId="779192D3" w14:textId="77777777" w:rsidR="00FC3F60" w:rsidRPr="006435DD" w:rsidRDefault="00FC3F60" w:rsidP="005610F6">
            <w:pPr>
              <w:rPr>
                <w:rFonts w:cs="Arial"/>
                <w:sz w:val="24"/>
                <w:szCs w:val="24"/>
              </w:rPr>
            </w:pPr>
          </w:p>
        </w:tc>
      </w:tr>
      <w:tr w:rsidR="00FC3F60" w:rsidRPr="006435DD" w14:paraId="5DB31A93" w14:textId="77777777" w:rsidTr="49C71AEA">
        <w:tc>
          <w:tcPr>
            <w:tcW w:w="764" w:type="dxa"/>
          </w:tcPr>
          <w:p w14:paraId="5FBF0465" w14:textId="4B67B663" w:rsidR="00FC3F60" w:rsidRPr="0071121C" w:rsidRDefault="00FC3F60" w:rsidP="00327947">
            <w:pPr>
              <w:pStyle w:val="ListParagraph"/>
              <w:numPr>
                <w:ilvl w:val="0"/>
                <w:numId w:val="36"/>
              </w:numPr>
              <w:spacing w:after="0" w:line="240" w:lineRule="auto"/>
              <w:rPr>
                <w:rFonts w:ascii="Arial" w:hAnsi="Arial" w:cs="Arial"/>
                <w:color w:val="000000" w:themeColor="text1"/>
              </w:rPr>
            </w:pPr>
          </w:p>
        </w:tc>
        <w:tc>
          <w:tcPr>
            <w:tcW w:w="9272" w:type="dxa"/>
          </w:tcPr>
          <w:p w14:paraId="3E1870E8" w14:textId="77777777" w:rsidR="00FC3F60" w:rsidRPr="0071121C" w:rsidRDefault="00FC3F60" w:rsidP="005610F6">
            <w:pPr>
              <w:rPr>
                <w:rFonts w:ascii="Arial" w:hAnsi="Arial" w:cs="Arial"/>
                <w:b/>
              </w:rPr>
            </w:pPr>
            <w:r w:rsidRPr="0071121C">
              <w:rPr>
                <w:rFonts w:ascii="Arial" w:hAnsi="Arial" w:cs="Arial"/>
                <w:b/>
              </w:rPr>
              <w:t>Travel Plan</w:t>
            </w:r>
          </w:p>
          <w:p w14:paraId="20B2D841" w14:textId="77777777" w:rsidR="004F39F4" w:rsidRPr="0071121C" w:rsidRDefault="004F39F4" w:rsidP="005610F6">
            <w:pPr>
              <w:rPr>
                <w:rFonts w:ascii="Arial" w:hAnsi="Arial" w:cs="Arial"/>
                <w:b/>
              </w:rPr>
            </w:pPr>
          </w:p>
          <w:p w14:paraId="4AB0426E" w14:textId="77777777" w:rsidR="00FC3F60" w:rsidRPr="0071121C" w:rsidRDefault="00FC3F60" w:rsidP="005610F6">
            <w:pPr>
              <w:rPr>
                <w:rFonts w:ascii="Arial" w:hAnsi="Arial" w:cs="Arial"/>
              </w:rPr>
            </w:pPr>
            <w:r w:rsidRPr="0071121C">
              <w:rPr>
                <w:rFonts w:ascii="Arial" w:hAnsi="Arial" w:cs="Arial"/>
              </w:rPr>
              <w:t xml:space="preserve">Required for applications likely to that generate significant amounts of transport movement. </w:t>
            </w:r>
          </w:p>
          <w:p w14:paraId="66F1611B" w14:textId="77777777" w:rsidR="00B1028B" w:rsidRPr="0071121C" w:rsidRDefault="00B1028B" w:rsidP="005610F6">
            <w:pPr>
              <w:rPr>
                <w:rFonts w:ascii="Arial" w:hAnsi="Arial" w:cs="Arial"/>
                <w:b/>
              </w:rPr>
            </w:pPr>
          </w:p>
        </w:tc>
        <w:tc>
          <w:tcPr>
            <w:tcW w:w="674" w:type="dxa"/>
          </w:tcPr>
          <w:p w14:paraId="55273F45" w14:textId="77777777" w:rsidR="00FC3F60" w:rsidRPr="006435DD" w:rsidRDefault="00FC3F60" w:rsidP="005610F6">
            <w:pPr>
              <w:rPr>
                <w:rFonts w:cs="Arial"/>
                <w:sz w:val="24"/>
                <w:szCs w:val="24"/>
              </w:rPr>
            </w:pPr>
          </w:p>
        </w:tc>
      </w:tr>
    </w:tbl>
    <w:p w14:paraId="29E440DD" w14:textId="77777777" w:rsidR="000224A3" w:rsidRDefault="000224A3">
      <w:r>
        <w:br w:type="page"/>
      </w:r>
    </w:p>
    <w:tbl>
      <w:tblPr>
        <w:tblStyle w:val="TableGrid"/>
        <w:tblW w:w="10710" w:type="dxa"/>
        <w:tblLook w:val="04A0" w:firstRow="1" w:lastRow="0" w:firstColumn="1" w:lastColumn="0" w:noHBand="0" w:noVBand="1"/>
      </w:tblPr>
      <w:tblGrid>
        <w:gridCol w:w="764"/>
        <w:gridCol w:w="9272"/>
        <w:gridCol w:w="674"/>
      </w:tblGrid>
      <w:tr w:rsidR="00FC3F60" w:rsidRPr="006435DD" w14:paraId="543B47A6" w14:textId="77777777" w:rsidTr="49C71AEA">
        <w:tc>
          <w:tcPr>
            <w:tcW w:w="764" w:type="dxa"/>
          </w:tcPr>
          <w:p w14:paraId="3B0F5172" w14:textId="6E50B95E" w:rsidR="00FC3F60" w:rsidRPr="0071121C" w:rsidRDefault="00FC3F60" w:rsidP="00327947">
            <w:pPr>
              <w:pStyle w:val="ListParagraph"/>
              <w:numPr>
                <w:ilvl w:val="0"/>
                <w:numId w:val="36"/>
              </w:numPr>
              <w:spacing w:after="0" w:line="240" w:lineRule="auto"/>
              <w:rPr>
                <w:rFonts w:ascii="Arial" w:hAnsi="Arial" w:cs="Arial"/>
                <w:color w:val="000000" w:themeColor="text1"/>
              </w:rPr>
            </w:pPr>
          </w:p>
        </w:tc>
        <w:tc>
          <w:tcPr>
            <w:tcW w:w="9272" w:type="dxa"/>
          </w:tcPr>
          <w:p w14:paraId="55B4464C" w14:textId="77777777" w:rsidR="00FC3F60" w:rsidRPr="0071121C" w:rsidRDefault="00FC3F60" w:rsidP="005610F6">
            <w:pPr>
              <w:pStyle w:val="Heading8"/>
              <w:ind w:left="0"/>
              <w:rPr>
                <w:color w:val="000000" w:themeColor="text1"/>
                <w:sz w:val="22"/>
                <w:szCs w:val="22"/>
              </w:rPr>
            </w:pPr>
            <w:r w:rsidRPr="0071121C">
              <w:rPr>
                <w:color w:val="000000" w:themeColor="text1"/>
                <w:sz w:val="22"/>
                <w:szCs w:val="22"/>
              </w:rPr>
              <w:t>Telecommunications Supporting Statement</w:t>
            </w:r>
          </w:p>
          <w:p w14:paraId="289E1DF7" w14:textId="77777777" w:rsidR="004F39F4" w:rsidRPr="00687B41" w:rsidRDefault="004F39F4" w:rsidP="004F39F4">
            <w:pPr>
              <w:rPr>
                <w:rFonts w:ascii="Arial" w:hAnsi="Arial" w:cs="Arial"/>
                <w:lang w:val="en-US"/>
              </w:rPr>
            </w:pPr>
          </w:p>
          <w:p w14:paraId="7FF9C12D" w14:textId="77777777" w:rsidR="00FC3F60" w:rsidRPr="0071121C" w:rsidRDefault="00FC3F60" w:rsidP="005610F6">
            <w:pPr>
              <w:rPr>
                <w:rFonts w:ascii="Arial" w:hAnsi="Arial" w:cs="Arial"/>
              </w:rPr>
            </w:pPr>
            <w:r w:rsidRPr="0071121C">
              <w:rPr>
                <w:rFonts w:ascii="Arial" w:hAnsi="Arial" w:cs="Arial"/>
              </w:rPr>
              <w:t xml:space="preserve">All applications proposing telecommunications development, including applications for prior approval under the Town and Country Planning (General Permitted Development) Order.  </w:t>
            </w:r>
          </w:p>
          <w:p w14:paraId="2B74C6F2" w14:textId="77777777" w:rsidR="00FC3F60" w:rsidRPr="0071121C" w:rsidRDefault="00FC3F60" w:rsidP="005610F6">
            <w:pPr>
              <w:rPr>
                <w:rFonts w:ascii="Arial" w:hAnsi="Arial" w:cs="Arial"/>
                <w:lang w:val="en-US"/>
              </w:rPr>
            </w:pPr>
          </w:p>
        </w:tc>
        <w:tc>
          <w:tcPr>
            <w:tcW w:w="674" w:type="dxa"/>
          </w:tcPr>
          <w:p w14:paraId="3A010576" w14:textId="77777777" w:rsidR="00FC3F60" w:rsidRPr="006435DD" w:rsidRDefault="00FC3F60" w:rsidP="005610F6">
            <w:pPr>
              <w:rPr>
                <w:rFonts w:cs="Arial"/>
                <w:sz w:val="24"/>
                <w:szCs w:val="24"/>
              </w:rPr>
            </w:pPr>
          </w:p>
        </w:tc>
      </w:tr>
      <w:tr w:rsidR="00FC3F60" w:rsidRPr="006435DD" w14:paraId="61DDCF21" w14:textId="77777777" w:rsidTr="49C71AEA">
        <w:tc>
          <w:tcPr>
            <w:tcW w:w="764" w:type="dxa"/>
          </w:tcPr>
          <w:p w14:paraId="01388599" w14:textId="6C6E6363" w:rsidR="00FC3F60" w:rsidRPr="0071121C" w:rsidRDefault="00FC3F60" w:rsidP="00327947">
            <w:pPr>
              <w:pStyle w:val="ListParagraph"/>
              <w:numPr>
                <w:ilvl w:val="0"/>
                <w:numId w:val="36"/>
              </w:numPr>
              <w:spacing w:after="0" w:line="240" w:lineRule="auto"/>
              <w:rPr>
                <w:rFonts w:ascii="Arial" w:hAnsi="Arial" w:cs="Arial"/>
                <w:color w:val="000000" w:themeColor="text1"/>
              </w:rPr>
            </w:pPr>
          </w:p>
        </w:tc>
        <w:tc>
          <w:tcPr>
            <w:tcW w:w="9272" w:type="dxa"/>
          </w:tcPr>
          <w:p w14:paraId="7069ED56" w14:textId="0AB2C596" w:rsidR="00FC3F60" w:rsidRPr="0071121C" w:rsidRDefault="00FC3F60" w:rsidP="005610F6">
            <w:pPr>
              <w:rPr>
                <w:rFonts w:ascii="Arial" w:hAnsi="Arial" w:cs="Arial"/>
                <w:b/>
              </w:rPr>
            </w:pPr>
            <w:r w:rsidRPr="0071121C">
              <w:rPr>
                <w:rFonts w:ascii="Arial" w:hAnsi="Arial" w:cs="Arial"/>
                <w:b/>
              </w:rPr>
              <w:t>Tree Survey</w:t>
            </w:r>
            <w:r w:rsidR="004F39F4" w:rsidRPr="0071121C">
              <w:rPr>
                <w:rFonts w:ascii="Arial" w:hAnsi="Arial" w:cs="Arial"/>
                <w:b/>
              </w:rPr>
              <w:t xml:space="preserve"> </w:t>
            </w:r>
            <w:r w:rsidRPr="0071121C">
              <w:rPr>
                <w:rFonts w:ascii="Arial" w:hAnsi="Arial" w:cs="Arial"/>
                <w:b/>
              </w:rPr>
              <w:t xml:space="preserve">/ </w:t>
            </w:r>
            <w:proofErr w:type="spellStart"/>
            <w:r w:rsidRPr="0071121C">
              <w:rPr>
                <w:rFonts w:ascii="Arial" w:hAnsi="Arial" w:cs="Arial"/>
                <w:b/>
              </w:rPr>
              <w:t>Arboricultural</w:t>
            </w:r>
            <w:proofErr w:type="spellEnd"/>
            <w:r w:rsidRPr="0071121C">
              <w:rPr>
                <w:rFonts w:ascii="Arial" w:hAnsi="Arial" w:cs="Arial"/>
                <w:b/>
              </w:rPr>
              <w:t xml:space="preserve"> </w:t>
            </w:r>
            <w:r w:rsidR="00AD31E6">
              <w:rPr>
                <w:rFonts w:ascii="Arial" w:hAnsi="Arial" w:cs="Arial"/>
                <w:b/>
              </w:rPr>
              <w:t>Report</w:t>
            </w:r>
          </w:p>
          <w:p w14:paraId="211B1493" w14:textId="77777777" w:rsidR="004F39F4" w:rsidRPr="0071121C" w:rsidRDefault="004F39F4" w:rsidP="005610F6">
            <w:pPr>
              <w:rPr>
                <w:rFonts w:ascii="Arial" w:hAnsi="Arial" w:cs="Arial"/>
                <w:b/>
              </w:rPr>
            </w:pPr>
          </w:p>
          <w:p w14:paraId="7B5CE77B" w14:textId="77777777" w:rsidR="0013493D" w:rsidRPr="0071121C" w:rsidRDefault="0013493D" w:rsidP="0013493D">
            <w:pPr>
              <w:rPr>
                <w:rFonts w:ascii="Arial" w:hAnsi="Arial" w:cs="Arial"/>
              </w:rPr>
            </w:pPr>
            <w:r w:rsidRPr="0071121C">
              <w:rPr>
                <w:rFonts w:ascii="Arial" w:hAnsi="Arial" w:cs="Arial"/>
              </w:rPr>
              <w:t>Required for:</w:t>
            </w:r>
          </w:p>
          <w:p w14:paraId="6E3B872A" w14:textId="77777777" w:rsidR="00D445F9" w:rsidRPr="0071121C" w:rsidRDefault="00D445F9" w:rsidP="0013493D">
            <w:pPr>
              <w:rPr>
                <w:rFonts w:ascii="Arial" w:hAnsi="Arial" w:cs="Arial"/>
              </w:rPr>
            </w:pPr>
          </w:p>
          <w:p w14:paraId="36295F0F" w14:textId="20FCAE91" w:rsidR="0013493D" w:rsidRPr="0071121C" w:rsidRDefault="0013493D" w:rsidP="004F39F4">
            <w:pPr>
              <w:pStyle w:val="ListParagraph"/>
              <w:numPr>
                <w:ilvl w:val="0"/>
                <w:numId w:val="32"/>
              </w:numPr>
              <w:autoSpaceDE w:val="0"/>
              <w:autoSpaceDN w:val="0"/>
              <w:adjustRightInd w:val="0"/>
              <w:spacing w:after="0" w:line="240" w:lineRule="auto"/>
              <w:jc w:val="both"/>
              <w:rPr>
                <w:rFonts w:ascii="Arial" w:hAnsi="Arial" w:cs="Arial"/>
              </w:rPr>
            </w:pPr>
            <w:r w:rsidRPr="0071121C">
              <w:rPr>
                <w:rFonts w:ascii="Arial" w:hAnsi="Arial" w:cs="Arial"/>
              </w:rPr>
              <w:t>Proposals affecting trees covered by a tree preservation order</w:t>
            </w:r>
            <w:r w:rsidR="004F39F4" w:rsidRPr="0071121C">
              <w:rPr>
                <w:rFonts w:ascii="Arial" w:hAnsi="Arial" w:cs="Arial"/>
              </w:rPr>
              <w:t>.</w:t>
            </w:r>
            <w:r w:rsidRPr="0071121C">
              <w:rPr>
                <w:rFonts w:ascii="Arial" w:hAnsi="Arial" w:cs="Arial"/>
              </w:rPr>
              <w:t xml:space="preserve"> </w:t>
            </w:r>
          </w:p>
          <w:p w14:paraId="6C308236" w14:textId="06CDAB25" w:rsidR="0013493D" w:rsidRPr="0071121C" w:rsidRDefault="0013493D" w:rsidP="004F39F4">
            <w:pPr>
              <w:pStyle w:val="ListParagraph"/>
              <w:numPr>
                <w:ilvl w:val="0"/>
                <w:numId w:val="32"/>
              </w:numPr>
              <w:autoSpaceDE w:val="0"/>
              <w:autoSpaceDN w:val="0"/>
              <w:adjustRightInd w:val="0"/>
              <w:spacing w:after="0" w:line="240" w:lineRule="auto"/>
              <w:jc w:val="both"/>
              <w:rPr>
                <w:rFonts w:ascii="Arial" w:hAnsi="Arial" w:cs="Arial"/>
              </w:rPr>
            </w:pPr>
            <w:r w:rsidRPr="0071121C">
              <w:rPr>
                <w:rFonts w:ascii="Arial" w:hAnsi="Arial" w:cs="Arial"/>
              </w:rPr>
              <w:t>Proposals involving development (including new buildings/extensions, hard surfacing, site set up, utilities, excavations or changes in ground level) which could affect trees or hedges within or adjoining a site.</w:t>
            </w:r>
          </w:p>
          <w:p w14:paraId="1C004190" w14:textId="77777777" w:rsidR="0013493D" w:rsidRPr="0071121C" w:rsidRDefault="0013493D" w:rsidP="0013493D">
            <w:pPr>
              <w:tabs>
                <w:tab w:val="left" w:pos="34"/>
                <w:tab w:val="left" w:pos="175"/>
              </w:tabs>
              <w:autoSpaceDE w:val="0"/>
              <w:autoSpaceDN w:val="0"/>
              <w:adjustRightInd w:val="0"/>
              <w:ind w:left="34"/>
              <w:jc w:val="both"/>
              <w:rPr>
                <w:rFonts w:ascii="Arial" w:hAnsi="Arial" w:cs="Arial"/>
              </w:rPr>
            </w:pPr>
          </w:p>
          <w:p w14:paraId="7F6CB624" w14:textId="77777777" w:rsidR="004F39F4" w:rsidRPr="0071121C" w:rsidRDefault="0013493D" w:rsidP="0013493D">
            <w:pPr>
              <w:rPr>
                <w:rFonts w:ascii="Arial" w:hAnsi="Arial" w:cs="Arial"/>
              </w:rPr>
            </w:pPr>
            <w:r w:rsidRPr="0071121C">
              <w:rPr>
                <w:rFonts w:ascii="Arial" w:hAnsi="Arial" w:cs="Arial"/>
              </w:rPr>
              <w:t xml:space="preserve">Applications with implications for trees shall provide a tree survey drawing and schedule.  </w:t>
            </w:r>
          </w:p>
          <w:p w14:paraId="4301C3F9" w14:textId="77777777" w:rsidR="004F39F4" w:rsidRPr="0071121C" w:rsidRDefault="004F39F4" w:rsidP="0013493D">
            <w:pPr>
              <w:rPr>
                <w:rFonts w:ascii="Arial" w:hAnsi="Arial" w:cs="Arial"/>
              </w:rPr>
            </w:pPr>
          </w:p>
          <w:p w14:paraId="3B124766" w14:textId="77777777" w:rsidR="000C6C2F" w:rsidRPr="0071121C" w:rsidRDefault="0013493D" w:rsidP="000C6C2F">
            <w:pPr>
              <w:rPr>
                <w:rFonts w:ascii="Arial" w:hAnsi="Arial" w:cs="Arial"/>
              </w:rPr>
            </w:pPr>
            <w:r w:rsidRPr="0071121C">
              <w:rPr>
                <w:rFonts w:ascii="Arial" w:hAnsi="Arial" w:cs="Arial"/>
              </w:rPr>
              <w:t>The survey shall provide clear data regarding the species, size, age, condition and useful life expectancy of trees. The tree survey should be undertaken by a competent arboriculturist and should follow the guidelines set out in BS5837:2012 “Trees in relation to design, demolition and construction – recommendations” or any subsequent revisions.</w:t>
            </w:r>
            <w:r w:rsidR="000C6C2F" w:rsidRPr="0071121C">
              <w:rPr>
                <w:rFonts w:ascii="Arial" w:hAnsi="Arial" w:cs="Arial"/>
              </w:rPr>
              <w:t xml:space="preserve"> </w:t>
            </w:r>
            <w:r w:rsidR="000C6C2F" w:rsidRPr="0071121C">
              <w:rPr>
                <w:rFonts w:ascii="Arial" w:hAnsi="Arial" w:cs="Arial"/>
                <w:shd w:val="clear" w:color="auto" w:fill="FFFFFF"/>
              </w:rPr>
              <w:t>Full copies of BS 5837 are available to purchase from the </w:t>
            </w:r>
            <w:hyperlink r:id="rId27" w:tgtFrame="_blank" w:history="1">
              <w:r w:rsidR="000C6C2F" w:rsidRPr="0071121C">
                <w:rPr>
                  <w:rStyle w:val="Hyperlink"/>
                  <w:rFonts w:ascii="Arial" w:hAnsi="Arial" w:cs="Arial"/>
                  <w:b/>
                  <w:bCs/>
                  <w:shd w:val="clear" w:color="auto" w:fill="FFFFFF"/>
                </w:rPr>
                <w:t>British Standards Institution</w:t>
              </w:r>
            </w:hyperlink>
            <w:r w:rsidR="000C6C2F" w:rsidRPr="0071121C">
              <w:rPr>
                <w:rStyle w:val="Hyperlink"/>
                <w:rFonts w:ascii="Arial" w:hAnsi="Arial" w:cs="Arial"/>
                <w:b/>
                <w:shd w:val="clear" w:color="auto" w:fill="FFFFFF"/>
              </w:rPr>
              <w:t>.</w:t>
            </w:r>
          </w:p>
          <w:p w14:paraId="7B0DBC7B" w14:textId="77777777" w:rsidR="0013493D" w:rsidRPr="0071121C" w:rsidRDefault="0013493D" w:rsidP="0013493D">
            <w:pPr>
              <w:rPr>
                <w:rFonts w:ascii="Arial" w:hAnsi="Arial" w:cs="Arial"/>
              </w:rPr>
            </w:pPr>
          </w:p>
          <w:p w14:paraId="5904AA7A" w14:textId="77777777" w:rsidR="0013493D" w:rsidRPr="0071121C" w:rsidRDefault="0013493D" w:rsidP="0013493D">
            <w:pPr>
              <w:rPr>
                <w:rFonts w:ascii="Arial" w:hAnsi="Arial" w:cs="Arial"/>
              </w:rPr>
            </w:pPr>
            <w:r w:rsidRPr="0071121C">
              <w:rPr>
                <w:rFonts w:ascii="Arial" w:hAnsi="Arial" w:cs="Arial"/>
              </w:rPr>
              <w:t xml:space="preserve">Following an assessment of the tree survey, and depending upon the size and scale of the proposals, further assessment of the implications for trees maybe required. This is likely to include the following: </w:t>
            </w:r>
          </w:p>
          <w:p w14:paraId="40A54A0D" w14:textId="77777777" w:rsidR="0013493D" w:rsidRPr="0071121C" w:rsidRDefault="0013493D" w:rsidP="0013493D">
            <w:pPr>
              <w:rPr>
                <w:rFonts w:ascii="Arial" w:hAnsi="Arial" w:cs="Arial"/>
              </w:rPr>
            </w:pPr>
          </w:p>
          <w:p w14:paraId="20169DA1" w14:textId="77777777" w:rsidR="0013493D" w:rsidRPr="0071121C" w:rsidRDefault="0013493D" w:rsidP="0013493D">
            <w:pPr>
              <w:rPr>
                <w:rFonts w:ascii="Arial" w:hAnsi="Arial" w:cs="Arial"/>
              </w:rPr>
            </w:pPr>
            <w:proofErr w:type="spellStart"/>
            <w:r w:rsidRPr="0071121C">
              <w:rPr>
                <w:rFonts w:ascii="Arial" w:hAnsi="Arial" w:cs="Arial"/>
                <w:b/>
              </w:rPr>
              <w:t>Arboricultural</w:t>
            </w:r>
            <w:proofErr w:type="spellEnd"/>
            <w:r w:rsidRPr="0071121C">
              <w:rPr>
                <w:rFonts w:ascii="Arial" w:hAnsi="Arial" w:cs="Arial"/>
                <w:b/>
              </w:rPr>
              <w:t xml:space="preserve"> Constraints Plan (ACP)</w:t>
            </w:r>
            <w:r w:rsidRPr="0071121C">
              <w:rPr>
                <w:rFonts w:ascii="Arial" w:hAnsi="Arial" w:cs="Arial"/>
              </w:rPr>
              <w:t xml:space="preserve"> – An aid to layout design that shows tree Root Protection Areas (RPA) as well as representing the effect that the mature height and spread of retained trees will have on the development. The ACP shall incorporate the tree survey information as well as illustrate both the above-ground (shade patterns) and below- ground RPA constraints posed by the trees.</w:t>
            </w:r>
          </w:p>
          <w:p w14:paraId="56E91B21" w14:textId="77777777" w:rsidR="004F39F4" w:rsidRPr="0071121C" w:rsidRDefault="004F39F4" w:rsidP="0013493D">
            <w:pPr>
              <w:rPr>
                <w:rFonts w:ascii="Arial" w:hAnsi="Arial" w:cs="Arial"/>
              </w:rPr>
            </w:pPr>
          </w:p>
          <w:p w14:paraId="1EA9F937" w14:textId="77777777" w:rsidR="0013493D" w:rsidRPr="0071121C" w:rsidRDefault="0013493D" w:rsidP="0013493D">
            <w:pPr>
              <w:rPr>
                <w:rFonts w:ascii="Arial" w:hAnsi="Arial" w:cs="Arial"/>
              </w:rPr>
            </w:pPr>
            <w:r w:rsidRPr="0071121C">
              <w:rPr>
                <w:rFonts w:ascii="Arial" w:hAnsi="Arial" w:cs="Arial"/>
                <w:b/>
              </w:rPr>
              <w:t>Tree Protection Plan –</w:t>
            </w:r>
            <w:r w:rsidRPr="0071121C">
              <w:rPr>
                <w:rFonts w:ascii="Arial" w:hAnsi="Arial" w:cs="Arial"/>
              </w:rPr>
              <w:t xml:space="preserve"> scale drawing produced by an </w:t>
            </w:r>
            <w:proofErr w:type="spellStart"/>
            <w:r w:rsidRPr="0071121C">
              <w:rPr>
                <w:rFonts w:ascii="Arial" w:hAnsi="Arial" w:cs="Arial"/>
              </w:rPr>
              <w:t>arboriculturalist</w:t>
            </w:r>
            <w:proofErr w:type="spellEnd"/>
            <w:r w:rsidRPr="0071121C">
              <w:rPr>
                <w:rFonts w:ascii="Arial" w:hAnsi="Arial" w:cs="Arial"/>
              </w:rPr>
              <w:t xml:space="preserve"> showing the finalised layout proposals, tree retention and tree and landscape protection measures detailed within the </w:t>
            </w:r>
            <w:proofErr w:type="spellStart"/>
            <w:r w:rsidRPr="0071121C">
              <w:rPr>
                <w:rFonts w:ascii="Arial" w:hAnsi="Arial" w:cs="Arial"/>
              </w:rPr>
              <w:t>arboricultural</w:t>
            </w:r>
            <w:proofErr w:type="spellEnd"/>
            <w:r w:rsidRPr="0071121C">
              <w:rPr>
                <w:rFonts w:ascii="Arial" w:hAnsi="Arial" w:cs="Arial"/>
              </w:rPr>
              <w:t xml:space="preserve"> method. </w:t>
            </w:r>
          </w:p>
          <w:p w14:paraId="1418B662" w14:textId="77777777" w:rsidR="004F39F4" w:rsidRPr="0071121C" w:rsidRDefault="004F39F4" w:rsidP="0013493D">
            <w:pPr>
              <w:rPr>
                <w:rFonts w:ascii="Arial" w:hAnsi="Arial" w:cs="Arial"/>
              </w:rPr>
            </w:pPr>
          </w:p>
          <w:p w14:paraId="79CA70A5" w14:textId="131988CC" w:rsidR="0013493D" w:rsidRPr="0071121C" w:rsidRDefault="0013493D" w:rsidP="0013493D">
            <w:pPr>
              <w:rPr>
                <w:rFonts w:ascii="Arial" w:hAnsi="Arial" w:cs="Arial"/>
              </w:rPr>
            </w:pPr>
            <w:proofErr w:type="spellStart"/>
            <w:r w:rsidRPr="0071121C">
              <w:rPr>
                <w:rFonts w:ascii="Arial" w:hAnsi="Arial" w:cs="Arial"/>
                <w:b/>
              </w:rPr>
              <w:t>Arboricultural</w:t>
            </w:r>
            <w:proofErr w:type="spellEnd"/>
            <w:r w:rsidRPr="0071121C">
              <w:rPr>
                <w:rFonts w:ascii="Arial" w:hAnsi="Arial" w:cs="Arial"/>
                <w:b/>
              </w:rPr>
              <w:t xml:space="preserve"> Method Statement (AMS) –</w:t>
            </w:r>
            <w:r w:rsidRPr="0071121C">
              <w:rPr>
                <w:rFonts w:ascii="Arial" w:hAnsi="Arial" w:cs="Arial"/>
              </w:rPr>
              <w:t xml:space="preserve"> sets out the information regarding the measures to be taken to protect the trees shown to be retained on the submitted drawings. I also detail the methodology for the implementation of any aspect of the proposal that has the potential to result in loss or damage to a tree</w:t>
            </w:r>
            <w:r w:rsidR="004F39F4" w:rsidRPr="0071121C">
              <w:rPr>
                <w:rFonts w:ascii="Arial" w:hAnsi="Arial" w:cs="Arial"/>
              </w:rPr>
              <w:t>.</w:t>
            </w:r>
          </w:p>
          <w:p w14:paraId="40702937" w14:textId="77777777" w:rsidR="00FC3F60" w:rsidRPr="0071121C" w:rsidRDefault="00FC3F60" w:rsidP="005610F6">
            <w:pPr>
              <w:rPr>
                <w:rFonts w:ascii="Arial" w:hAnsi="Arial" w:cs="Arial"/>
                <w:b/>
              </w:rPr>
            </w:pPr>
          </w:p>
        </w:tc>
        <w:tc>
          <w:tcPr>
            <w:tcW w:w="674" w:type="dxa"/>
          </w:tcPr>
          <w:p w14:paraId="29E9F82D" w14:textId="77777777" w:rsidR="00FC3F60" w:rsidRPr="00CB2EE3" w:rsidRDefault="00FC3F60" w:rsidP="005610F6">
            <w:pPr>
              <w:rPr>
                <w:sz w:val="24"/>
                <w:szCs w:val="24"/>
              </w:rPr>
            </w:pPr>
          </w:p>
          <w:p w14:paraId="0FE29DFB" w14:textId="77777777" w:rsidR="00FC3F60" w:rsidRPr="006435DD" w:rsidRDefault="00FC3F60" w:rsidP="005610F6">
            <w:pPr>
              <w:rPr>
                <w:rFonts w:cs="Arial"/>
                <w:sz w:val="24"/>
                <w:szCs w:val="24"/>
              </w:rPr>
            </w:pPr>
          </w:p>
          <w:p w14:paraId="03D3728A" w14:textId="77777777" w:rsidR="00FC3F60" w:rsidRPr="006435DD" w:rsidRDefault="00FC3F60" w:rsidP="005610F6">
            <w:pPr>
              <w:rPr>
                <w:rFonts w:cs="Arial"/>
                <w:sz w:val="24"/>
                <w:szCs w:val="24"/>
              </w:rPr>
            </w:pPr>
          </w:p>
        </w:tc>
      </w:tr>
      <w:tr w:rsidR="00FC3F60" w:rsidRPr="006435DD" w14:paraId="20C5F1BE" w14:textId="77777777" w:rsidTr="49C71AEA">
        <w:tc>
          <w:tcPr>
            <w:tcW w:w="764" w:type="dxa"/>
          </w:tcPr>
          <w:p w14:paraId="15600B45" w14:textId="0400729C" w:rsidR="00FC3F60" w:rsidRPr="0071121C" w:rsidRDefault="00FC3F60" w:rsidP="00327947">
            <w:pPr>
              <w:pStyle w:val="ListParagraph"/>
              <w:numPr>
                <w:ilvl w:val="0"/>
                <w:numId w:val="36"/>
              </w:numPr>
              <w:spacing w:after="0" w:line="240" w:lineRule="auto"/>
              <w:rPr>
                <w:rFonts w:ascii="Arial" w:hAnsi="Arial" w:cs="Arial"/>
                <w:color w:val="000000" w:themeColor="text1"/>
              </w:rPr>
            </w:pPr>
          </w:p>
        </w:tc>
        <w:tc>
          <w:tcPr>
            <w:tcW w:w="9272" w:type="dxa"/>
          </w:tcPr>
          <w:p w14:paraId="209D0739" w14:textId="77777777" w:rsidR="00FC3F60" w:rsidRPr="0071121C" w:rsidRDefault="00FC3F60" w:rsidP="005610F6">
            <w:pPr>
              <w:rPr>
                <w:rFonts w:ascii="Arial" w:hAnsi="Arial" w:cs="Arial"/>
                <w:b/>
              </w:rPr>
            </w:pPr>
            <w:r w:rsidRPr="0071121C">
              <w:rPr>
                <w:rFonts w:ascii="Arial" w:hAnsi="Arial" w:cs="Arial"/>
                <w:b/>
              </w:rPr>
              <w:t>Ventilation/Extraction Statement</w:t>
            </w:r>
          </w:p>
          <w:p w14:paraId="39674451" w14:textId="77777777" w:rsidR="004F39F4" w:rsidRPr="0071121C" w:rsidRDefault="004F39F4" w:rsidP="005610F6">
            <w:pPr>
              <w:rPr>
                <w:rFonts w:ascii="Arial" w:hAnsi="Arial" w:cs="Arial"/>
                <w:b/>
              </w:rPr>
            </w:pPr>
          </w:p>
          <w:p w14:paraId="432ACF2D" w14:textId="324C6309" w:rsidR="00FC3F60" w:rsidRPr="0071121C" w:rsidRDefault="00FC3F60" w:rsidP="005610F6">
            <w:pPr>
              <w:rPr>
                <w:rFonts w:ascii="Arial" w:hAnsi="Arial" w:cs="Arial"/>
              </w:rPr>
            </w:pPr>
            <w:r w:rsidRPr="0071121C">
              <w:rPr>
                <w:rFonts w:ascii="Arial" w:hAnsi="Arial" w:cs="Arial"/>
              </w:rPr>
              <w:t>Required for applications for restaurants, cafes, takeaways, premises selling / serving hot food and any proposals which include a ventilation or extraction system (except householder development)</w:t>
            </w:r>
            <w:r w:rsidR="004F39F4" w:rsidRPr="0071121C">
              <w:rPr>
                <w:rFonts w:ascii="Arial" w:hAnsi="Arial" w:cs="Arial"/>
              </w:rPr>
              <w:t>.</w:t>
            </w:r>
          </w:p>
          <w:p w14:paraId="5C5AD766" w14:textId="77777777" w:rsidR="00FC3F60" w:rsidRPr="0071121C" w:rsidRDefault="00FC3F60" w:rsidP="005610F6">
            <w:pPr>
              <w:rPr>
                <w:rFonts w:ascii="Arial" w:hAnsi="Arial" w:cs="Arial"/>
                <w:b/>
              </w:rPr>
            </w:pPr>
          </w:p>
        </w:tc>
        <w:tc>
          <w:tcPr>
            <w:tcW w:w="674" w:type="dxa"/>
          </w:tcPr>
          <w:p w14:paraId="24064D08" w14:textId="77777777" w:rsidR="00FC3F60" w:rsidRPr="006435DD" w:rsidRDefault="00FC3F60" w:rsidP="005610F6">
            <w:pPr>
              <w:rPr>
                <w:rFonts w:cs="Arial"/>
                <w:sz w:val="24"/>
                <w:szCs w:val="24"/>
              </w:rPr>
            </w:pPr>
          </w:p>
        </w:tc>
      </w:tr>
      <w:tr w:rsidR="00FC3F60" w:rsidRPr="006435DD" w14:paraId="156B5EA9" w14:textId="77777777" w:rsidTr="49C71AEA">
        <w:trPr>
          <w:trHeight w:val="1070"/>
        </w:trPr>
        <w:tc>
          <w:tcPr>
            <w:tcW w:w="764" w:type="dxa"/>
          </w:tcPr>
          <w:p w14:paraId="64D7C496" w14:textId="203978C1" w:rsidR="00FC3F60" w:rsidRPr="0071121C" w:rsidRDefault="00FC3F60" w:rsidP="00327947">
            <w:pPr>
              <w:pStyle w:val="ListParagraph"/>
              <w:numPr>
                <w:ilvl w:val="0"/>
                <w:numId w:val="36"/>
              </w:numPr>
              <w:spacing w:after="0" w:line="240" w:lineRule="auto"/>
              <w:rPr>
                <w:rFonts w:ascii="Arial" w:hAnsi="Arial" w:cs="Arial"/>
                <w:color w:val="000000" w:themeColor="text1"/>
              </w:rPr>
            </w:pPr>
          </w:p>
        </w:tc>
        <w:tc>
          <w:tcPr>
            <w:tcW w:w="9272" w:type="dxa"/>
          </w:tcPr>
          <w:p w14:paraId="449DA208" w14:textId="77777777" w:rsidR="00FC3F60" w:rsidRPr="0071121C" w:rsidRDefault="00FC3F60" w:rsidP="005610F6">
            <w:pPr>
              <w:rPr>
                <w:rFonts w:ascii="Arial" w:hAnsi="Arial" w:cs="Arial"/>
              </w:rPr>
            </w:pPr>
            <w:r w:rsidRPr="0071121C">
              <w:rPr>
                <w:rFonts w:ascii="Arial" w:hAnsi="Arial" w:cs="Arial"/>
                <w:b/>
              </w:rPr>
              <w:t>Viability Assessment</w:t>
            </w:r>
            <w:r w:rsidRPr="0071121C">
              <w:rPr>
                <w:rFonts w:ascii="Arial" w:hAnsi="Arial" w:cs="Arial"/>
              </w:rPr>
              <w:t xml:space="preserve"> </w:t>
            </w:r>
          </w:p>
          <w:p w14:paraId="46EE331C" w14:textId="77777777" w:rsidR="004F39F4" w:rsidRPr="0071121C" w:rsidRDefault="004F39F4" w:rsidP="005610F6">
            <w:pPr>
              <w:rPr>
                <w:rFonts w:ascii="Arial" w:hAnsi="Arial" w:cs="Arial"/>
              </w:rPr>
            </w:pPr>
          </w:p>
          <w:p w14:paraId="0F52472F" w14:textId="77777777" w:rsidR="00FC3F60" w:rsidRPr="0071121C" w:rsidRDefault="00FC3F60" w:rsidP="00B1028B">
            <w:pPr>
              <w:rPr>
                <w:rFonts w:ascii="Arial" w:hAnsi="Arial" w:cs="Arial"/>
              </w:rPr>
            </w:pPr>
            <w:r w:rsidRPr="0071121C">
              <w:rPr>
                <w:rFonts w:ascii="Arial" w:hAnsi="Arial" w:cs="Arial"/>
              </w:rPr>
              <w:t xml:space="preserve">Required for applications where the proposal does not provide </w:t>
            </w:r>
            <w:r w:rsidR="0013493D" w:rsidRPr="0071121C">
              <w:rPr>
                <w:rFonts w:ascii="Arial" w:hAnsi="Arial" w:cs="Arial"/>
              </w:rPr>
              <w:t xml:space="preserve">planning </w:t>
            </w:r>
            <w:r w:rsidRPr="0071121C">
              <w:rPr>
                <w:rFonts w:ascii="Arial" w:hAnsi="Arial" w:cs="Arial"/>
              </w:rPr>
              <w:t xml:space="preserve">policy requirements for affordable housing and infrastructure. </w:t>
            </w:r>
          </w:p>
          <w:p w14:paraId="6E5DEA31" w14:textId="5B83F186" w:rsidR="00FC3F60" w:rsidRPr="0071121C" w:rsidRDefault="00FC3F60" w:rsidP="00B1028B">
            <w:pPr>
              <w:rPr>
                <w:rFonts w:ascii="Arial" w:hAnsi="Arial" w:cs="Arial"/>
              </w:rPr>
            </w:pPr>
          </w:p>
        </w:tc>
        <w:tc>
          <w:tcPr>
            <w:tcW w:w="674" w:type="dxa"/>
          </w:tcPr>
          <w:p w14:paraId="23EE391D" w14:textId="77777777" w:rsidR="00FC3F60" w:rsidRPr="00A13A13" w:rsidRDefault="00FC3F60" w:rsidP="005610F6">
            <w:pPr>
              <w:rPr>
                <w:rFonts w:cs="Arial"/>
                <w:sz w:val="24"/>
                <w:szCs w:val="24"/>
              </w:rPr>
            </w:pPr>
          </w:p>
          <w:p w14:paraId="0511C2D0" w14:textId="77777777" w:rsidR="00FC3F60" w:rsidRPr="006435DD" w:rsidRDefault="00FC3F60" w:rsidP="005610F6">
            <w:pPr>
              <w:rPr>
                <w:rFonts w:cs="Arial"/>
                <w:sz w:val="24"/>
                <w:szCs w:val="24"/>
              </w:rPr>
            </w:pPr>
          </w:p>
        </w:tc>
      </w:tr>
    </w:tbl>
    <w:p w14:paraId="4CEEEFBD" w14:textId="77777777" w:rsidR="000224A3" w:rsidRDefault="000224A3">
      <w:r>
        <w:br w:type="page"/>
      </w:r>
    </w:p>
    <w:tbl>
      <w:tblPr>
        <w:tblStyle w:val="TableGrid"/>
        <w:tblW w:w="10710" w:type="dxa"/>
        <w:tblLook w:val="04A0" w:firstRow="1" w:lastRow="0" w:firstColumn="1" w:lastColumn="0" w:noHBand="0" w:noVBand="1"/>
      </w:tblPr>
      <w:tblGrid>
        <w:gridCol w:w="764"/>
        <w:gridCol w:w="9272"/>
        <w:gridCol w:w="674"/>
      </w:tblGrid>
      <w:tr w:rsidR="00FC3F60" w:rsidRPr="006435DD" w14:paraId="44F2E58C" w14:textId="77777777" w:rsidTr="49C71AEA">
        <w:tc>
          <w:tcPr>
            <w:tcW w:w="764" w:type="dxa"/>
          </w:tcPr>
          <w:p w14:paraId="531B3C9B" w14:textId="199D91CC" w:rsidR="00FC3F60" w:rsidRPr="0071121C" w:rsidRDefault="00FC3F60" w:rsidP="00327947">
            <w:pPr>
              <w:pStyle w:val="ListParagraph"/>
              <w:numPr>
                <w:ilvl w:val="0"/>
                <w:numId w:val="36"/>
              </w:numPr>
              <w:spacing w:after="0" w:line="240" w:lineRule="auto"/>
              <w:rPr>
                <w:rFonts w:ascii="Arial" w:hAnsi="Arial" w:cs="Arial"/>
                <w:color w:val="000000" w:themeColor="text1"/>
              </w:rPr>
            </w:pPr>
          </w:p>
        </w:tc>
        <w:tc>
          <w:tcPr>
            <w:tcW w:w="9272" w:type="dxa"/>
          </w:tcPr>
          <w:p w14:paraId="56F0DD86" w14:textId="77777777" w:rsidR="00FC3F60" w:rsidRPr="0071121C" w:rsidRDefault="00FC3F60" w:rsidP="005610F6">
            <w:pPr>
              <w:rPr>
                <w:rFonts w:ascii="Arial" w:hAnsi="Arial" w:cs="Arial"/>
                <w:b/>
              </w:rPr>
            </w:pPr>
            <w:r w:rsidRPr="0071121C">
              <w:rPr>
                <w:rFonts w:ascii="Arial" w:hAnsi="Arial" w:cs="Arial"/>
                <w:b/>
              </w:rPr>
              <w:t>Waste Minimisation Statement</w:t>
            </w:r>
          </w:p>
          <w:p w14:paraId="1D2807AD" w14:textId="77777777" w:rsidR="004F39F4" w:rsidRPr="0071121C" w:rsidRDefault="004F39F4" w:rsidP="005610F6">
            <w:pPr>
              <w:rPr>
                <w:rFonts w:ascii="Arial" w:hAnsi="Arial" w:cs="Arial"/>
                <w:b/>
              </w:rPr>
            </w:pPr>
          </w:p>
          <w:p w14:paraId="716F4800" w14:textId="77777777" w:rsidR="00FC3F60" w:rsidRPr="0071121C" w:rsidRDefault="00FC3F60" w:rsidP="005610F6">
            <w:pPr>
              <w:rPr>
                <w:rFonts w:ascii="Arial" w:hAnsi="Arial" w:cs="Arial"/>
                <w:color w:val="000000" w:themeColor="text1"/>
              </w:rPr>
            </w:pPr>
            <w:r w:rsidRPr="0071121C">
              <w:rPr>
                <w:rFonts w:ascii="Arial" w:hAnsi="Arial" w:cs="Arial"/>
                <w:color w:val="000000" w:themeColor="text1"/>
              </w:rPr>
              <w:t>Required for any proposal for either 10 or more dwellings (or residential development on a site larger than 0.5 hectare), or for any other type of development where the floor-space exceeds 1,000 square metres or the site area is 1 hectare or more</w:t>
            </w:r>
            <w:r w:rsidR="00B1028B" w:rsidRPr="0071121C">
              <w:rPr>
                <w:rFonts w:ascii="Arial" w:hAnsi="Arial" w:cs="Arial"/>
                <w:color w:val="000000" w:themeColor="text1"/>
              </w:rPr>
              <w:t>.</w:t>
            </w:r>
          </w:p>
          <w:p w14:paraId="552A1E89" w14:textId="77777777" w:rsidR="00B1028B" w:rsidRPr="0071121C" w:rsidRDefault="00B1028B" w:rsidP="005610F6">
            <w:pPr>
              <w:rPr>
                <w:rFonts w:ascii="Arial" w:hAnsi="Arial" w:cs="Arial"/>
              </w:rPr>
            </w:pPr>
          </w:p>
        </w:tc>
        <w:tc>
          <w:tcPr>
            <w:tcW w:w="674" w:type="dxa"/>
          </w:tcPr>
          <w:p w14:paraId="4BE25565" w14:textId="77777777" w:rsidR="00FC3F60" w:rsidRPr="006435DD" w:rsidRDefault="00FC3F60" w:rsidP="005610F6">
            <w:pPr>
              <w:rPr>
                <w:rFonts w:cs="Arial"/>
                <w:sz w:val="24"/>
                <w:szCs w:val="24"/>
              </w:rPr>
            </w:pPr>
          </w:p>
        </w:tc>
      </w:tr>
      <w:tr w:rsidR="009D7553" w:rsidRPr="006435DD" w14:paraId="0024391B" w14:textId="77777777" w:rsidTr="49C71AEA">
        <w:tc>
          <w:tcPr>
            <w:tcW w:w="764" w:type="dxa"/>
          </w:tcPr>
          <w:p w14:paraId="355D0E3E" w14:textId="5A5E3D48" w:rsidR="009D7553" w:rsidRPr="0071121C" w:rsidRDefault="00687B41" w:rsidP="00327947">
            <w:pPr>
              <w:pStyle w:val="ListParagraph"/>
              <w:numPr>
                <w:ilvl w:val="0"/>
                <w:numId w:val="36"/>
              </w:numPr>
              <w:spacing w:after="0" w:line="240" w:lineRule="auto"/>
              <w:rPr>
                <w:rFonts w:ascii="Arial" w:hAnsi="Arial" w:cs="Arial"/>
                <w:color w:val="000000" w:themeColor="text1"/>
              </w:rPr>
            </w:pPr>
            <w:r>
              <w:br w:type="page"/>
            </w:r>
          </w:p>
        </w:tc>
        <w:tc>
          <w:tcPr>
            <w:tcW w:w="9272" w:type="dxa"/>
          </w:tcPr>
          <w:p w14:paraId="4DF826F5" w14:textId="77777777" w:rsidR="009D7553" w:rsidRPr="0071121C" w:rsidRDefault="009D7553" w:rsidP="005610F6">
            <w:pPr>
              <w:rPr>
                <w:rFonts w:ascii="Arial" w:hAnsi="Arial" w:cs="Arial"/>
                <w:b/>
              </w:rPr>
            </w:pPr>
            <w:r w:rsidRPr="0071121C">
              <w:rPr>
                <w:rFonts w:ascii="Arial" w:hAnsi="Arial" w:cs="Arial"/>
                <w:b/>
              </w:rPr>
              <w:t>Water Management Statement</w:t>
            </w:r>
          </w:p>
          <w:p w14:paraId="5F03DA9D" w14:textId="77777777" w:rsidR="004F39F4" w:rsidRPr="0071121C" w:rsidRDefault="004F39F4" w:rsidP="005610F6">
            <w:pPr>
              <w:rPr>
                <w:rFonts w:ascii="Arial" w:hAnsi="Arial" w:cs="Arial"/>
                <w:b/>
              </w:rPr>
            </w:pPr>
          </w:p>
          <w:p w14:paraId="34051858" w14:textId="77777777" w:rsidR="0013493D" w:rsidRPr="0071121C" w:rsidRDefault="0013493D" w:rsidP="0013493D">
            <w:pPr>
              <w:autoSpaceDE w:val="0"/>
              <w:autoSpaceDN w:val="0"/>
              <w:adjustRightInd w:val="0"/>
              <w:jc w:val="both"/>
              <w:rPr>
                <w:rFonts w:ascii="Arial" w:hAnsi="Arial" w:cs="Arial"/>
                <w:color w:val="000000" w:themeColor="text1"/>
              </w:rPr>
            </w:pPr>
            <w:r w:rsidRPr="0071121C">
              <w:rPr>
                <w:rFonts w:ascii="Arial" w:hAnsi="Arial" w:cs="Arial"/>
                <w:color w:val="000000" w:themeColor="text1"/>
              </w:rPr>
              <w:t>Required for all applications for full or outline planning permission except:</w:t>
            </w:r>
          </w:p>
          <w:p w14:paraId="0F394CC5" w14:textId="77777777" w:rsidR="00672142" w:rsidRPr="0071121C" w:rsidRDefault="00672142" w:rsidP="0013493D">
            <w:pPr>
              <w:autoSpaceDE w:val="0"/>
              <w:autoSpaceDN w:val="0"/>
              <w:adjustRightInd w:val="0"/>
              <w:jc w:val="both"/>
              <w:rPr>
                <w:rFonts w:ascii="Arial" w:hAnsi="Arial" w:cs="Arial"/>
                <w:color w:val="000000" w:themeColor="text1"/>
              </w:rPr>
            </w:pPr>
          </w:p>
          <w:p w14:paraId="4283AB1B" w14:textId="77777777" w:rsidR="0013493D" w:rsidRPr="0071121C" w:rsidRDefault="0013493D" w:rsidP="004F39F4">
            <w:pPr>
              <w:pStyle w:val="ListParagraph"/>
              <w:numPr>
                <w:ilvl w:val="0"/>
                <w:numId w:val="33"/>
              </w:numPr>
              <w:shd w:val="clear" w:color="auto" w:fill="FFFFFF"/>
              <w:spacing w:after="75" w:line="240" w:lineRule="auto"/>
              <w:rPr>
                <w:rFonts w:ascii="Arial" w:eastAsia="Times New Roman" w:hAnsi="Arial" w:cs="Arial"/>
                <w:color w:val="0B0C0C"/>
              </w:rPr>
            </w:pPr>
            <w:r w:rsidRPr="0071121C">
              <w:rPr>
                <w:rFonts w:ascii="Arial" w:eastAsia="Times New Roman" w:hAnsi="Arial" w:cs="Arial"/>
                <w:color w:val="0B0C0C"/>
              </w:rPr>
              <w:t>non-residential extensions with a footprint less than 250 square metres.</w:t>
            </w:r>
          </w:p>
          <w:p w14:paraId="5047FB0E" w14:textId="77777777" w:rsidR="0013493D" w:rsidRPr="0071121C" w:rsidRDefault="0013493D" w:rsidP="004F39F4">
            <w:pPr>
              <w:pStyle w:val="ListParagraph"/>
              <w:numPr>
                <w:ilvl w:val="0"/>
                <w:numId w:val="33"/>
              </w:numPr>
              <w:shd w:val="clear" w:color="auto" w:fill="FFFFFF"/>
              <w:spacing w:after="75" w:line="240" w:lineRule="auto"/>
              <w:rPr>
                <w:rFonts w:ascii="Arial" w:eastAsia="Times New Roman" w:hAnsi="Arial" w:cs="Arial"/>
                <w:color w:val="0B0C0C"/>
              </w:rPr>
            </w:pPr>
            <w:r w:rsidRPr="0071121C">
              <w:rPr>
                <w:rFonts w:ascii="Arial" w:eastAsia="Times New Roman" w:hAnsi="Arial" w:cs="Arial"/>
                <w:color w:val="0B0C0C"/>
              </w:rPr>
              <w:t>alterations that do not increase the size of buildings e.g. alterations to external appearance.</w:t>
            </w:r>
          </w:p>
          <w:p w14:paraId="74773687" w14:textId="33B7DE5E" w:rsidR="0013493D" w:rsidRPr="0071121C" w:rsidRDefault="0013493D" w:rsidP="004F39F4">
            <w:pPr>
              <w:pStyle w:val="ListParagraph"/>
              <w:numPr>
                <w:ilvl w:val="0"/>
                <w:numId w:val="33"/>
              </w:numPr>
              <w:shd w:val="clear" w:color="auto" w:fill="FFFFFF"/>
              <w:spacing w:after="75" w:line="240" w:lineRule="auto"/>
              <w:rPr>
                <w:rFonts w:ascii="Arial" w:eastAsia="Times New Roman" w:hAnsi="Arial" w:cs="Arial"/>
                <w:color w:val="0B0C0C"/>
              </w:rPr>
            </w:pPr>
            <w:r w:rsidRPr="0071121C">
              <w:rPr>
                <w:rFonts w:ascii="Arial" w:eastAsia="Times New Roman" w:hAnsi="Arial" w:cs="Arial"/>
                <w:color w:val="0B0C0C"/>
              </w:rPr>
              <w:t>householder development</w:t>
            </w:r>
            <w:r w:rsidR="000C6C2F" w:rsidRPr="0071121C">
              <w:rPr>
                <w:rFonts w:ascii="Arial" w:eastAsia="Times New Roman" w:hAnsi="Arial" w:cs="Arial"/>
                <w:color w:val="0B0C0C"/>
              </w:rPr>
              <w:t>.</w:t>
            </w:r>
          </w:p>
          <w:p w14:paraId="1C73CF35" w14:textId="77777777" w:rsidR="0013493D" w:rsidRPr="0071121C" w:rsidRDefault="0013493D" w:rsidP="0013493D">
            <w:pPr>
              <w:autoSpaceDE w:val="0"/>
              <w:autoSpaceDN w:val="0"/>
              <w:adjustRightInd w:val="0"/>
              <w:jc w:val="both"/>
              <w:rPr>
                <w:rFonts w:ascii="Arial" w:hAnsi="Arial" w:cs="Arial"/>
                <w:color w:val="000000" w:themeColor="text1"/>
              </w:rPr>
            </w:pPr>
          </w:p>
          <w:p w14:paraId="4C5614DC" w14:textId="77777777" w:rsidR="0013493D" w:rsidRPr="0071121C" w:rsidRDefault="0013493D" w:rsidP="0013493D">
            <w:pPr>
              <w:rPr>
                <w:rFonts w:ascii="Arial" w:hAnsi="Arial" w:cs="Arial"/>
              </w:rPr>
            </w:pPr>
            <w:r w:rsidRPr="0071121C">
              <w:rPr>
                <w:rFonts w:ascii="Arial" w:hAnsi="Arial" w:cs="Arial"/>
              </w:rPr>
              <w:t>The Water Management Statement (WMS) shall comprise:</w:t>
            </w:r>
          </w:p>
          <w:p w14:paraId="336113C1" w14:textId="77777777" w:rsidR="00672142" w:rsidRPr="0071121C" w:rsidRDefault="00672142" w:rsidP="0013493D">
            <w:pPr>
              <w:rPr>
                <w:rFonts w:ascii="Arial" w:hAnsi="Arial" w:cs="Arial"/>
              </w:rPr>
            </w:pPr>
          </w:p>
          <w:p w14:paraId="1D6B208E" w14:textId="77777777" w:rsidR="0013493D" w:rsidRPr="0071121C" w:rsidRDefault="0013493D" w:rsidP="0013493D">
            <w:pPr>
              <w:pStyle w:val="ListParagraph"/>
              <w:numPr>
                <w:ilvl w:val="0"/>
                <w:numId w:val="21"/>
              </w:numPr>
              <w:spacing w:after="0" w:line="240" w:lineRule="auto"/>
              <w:rPr>
                <w:rFonts w:ascii="Arial" w:hAnsi="Arial" w:cs="Arial"/>
              </w:rPr>
            </w:pPr>
            <w:r w:rsidRPr="0071121C">
              <w:rPr>
                <w:rFonts w:ascii="Arial" w:hAnsi="Arial" w:cs="Arial"/>
              </w:rPr>
              <w:t xml:space="preserve">a report, proportionate to the scale and nature of development proposed, outlining the water cycle issues relevant to the development proposal and suitable means of providing for the sustainable drainage of the site in the long term. </w:t>
            </w:r>
          </w:p>
          <w:p w14:paraId="31CC98E4" w14:textId="77777777" w:rsidR="0013493D" w:rsidRPr="0071121C" w:rsidRDefault="0013493D" w:rsidP="0013493D">
            <w:pPr>
              <w:pStyle w:val="ListParagraph"/>
              <w:numPr>
                <w:ilvl w:val="0"/>
                <w:numId w:val="21"/>
              </w:numPr>
              <w:spacing w:after="0" w:line="240" w:lineRule="auto"/>
              <w:rPr>
                <w:rFonts w:ascii="Arial" w:hAnsi="Arial" w:cs="Arial"/>
              </w:rPr>
            </w:pPr>
            <w:r w:rsidRPr="0071121C">
              <w:rPr>
                <w:rFonts w:ascii="Arial" w:hAnsi="Arial" w:cs="Arial"/>
              </w:rPr>
              <w:t xml:space="preserve">specification of how foul and storm water sewage from the development will be addressed. </w:t>
            </w:r>
          </w:p>
          <w:p w14:paraId="11122A3D" w14:textId="77777777" w:rsidR="0013493D" w:rsidRPr="0071121C" w:rsidRDefault="0013493D" w:rsidP="0013493D">
            <w:pPr>
              <w:pStyle w:val="ListParagraph"/>
              <w:numPr>
                <w:ilvl w:val="0"/>
                <w:numId w:val="21"/>
              </w:numPr>
              <w:spacing w:after="0" w:line="240" w:lineRule="auto"/>
              <w:rPr>
                <w:rFonts w:ascii="Arial" w:hAnsi="Arial" w:cs="Arial"/>
                <w:lang w:val="en-US"/>
              </w:rPr>
            </w:pPr>
            <w:r w:rsidRPr="0071121C">
              <w:rPr>
                <w:rFonts w:ascii="Arial" w:hAnsi="Arial" w:cs="Arial"/>
              </w:rPr>
              <w:t>details of existing drainage systems and problems, infiltration, groundwater, surface water flow, foul and storm wate disposal and any other drainage related flooding issues that may relate to the development</w:t>
            </w:r>
            <w:r w:rsidRPr="0071121C">
              <w:rPr>
                <w:rFonts w:ascii="Arial" w:hAnsi="Arial" w:cs="Arial"/>
                <w:lang w:val="en-US"/>
              </w:rPr>
              <w:t>.</w:t>
            </w:r>
          </w:p>
          <w:p w14:paraId="4FBE7346" w14:textId="77777777" w:rsidR="009D7553" w:rsidRPr="0071121C" w:rsidRDefault="009D7553" w:rsidP="009D7553">
            <w:pPr>
              <w:rPr>
                <w:rFonts w:ascii="Arial" w:hAnsi="Arial" w:cs="Arial"/>
                <w:color w:val="333333"/>
                <w:shd w:val="clear" w:color="auto" w:fill="FFFFFF"/>
              </w:rPr>
            </w:pPr>
          </w:p>
          <w:p w14:paraId="58592CF4" w14:textId="1C979D83" w:rsidR="009D7553" w:rsidRPr="0071121C" w:rsidRDefault="009D7553" w:rsidP="009D7553">
            <w:pPr>
              <w:rPr>
                <w:rFonts w:ascii="Arial" w:hAnsi="Arial" w:cs="Arial"/>
                <w:shd w:val="clear" w:color="auto" w:fill="FFFFFF"/>
              </w:rPr>
            </w:pPr>
            <w:r w:rsidRPr="0071121C">
              <w:rPr>
                <w:rFonts w:ascii="Arial" w:hAnsi="Arial" w:cs="Arial"/>
                <w:shd w:val="clear" w:color="auto" w:fill="FFFFFF"/>
              </w:rPr>
              <w:t>Further guidance is available on</w:t>
            </w:r>
            <w:r w:rsidR="000E5F02" w:rsidRPr="0071121C">
              <w:rPr>
                <w:rFonts w:ascii="Arial" w:hAnsi="Arial" w:cs="Arial"/>
                <w:shd w:val="clear" w:color="auto" w:fill="FFFFFF"/>
              </w:rPr>
              <w:t>:</w:t>
            </w:r>
          </w:p>
          <w:p w14:paraId="0E8F4A71" w14:textId="77777777" w:rsidR="009D7553" w:rsidRPr="0071121C" w:rsidRDefault="009D7553" w:rsidP="005610F6">
            <w:pPr>
              <w:rPr>
                <w:rFonts w:ascii="Arial" w:hAnsi="Arial" w:cs="Arial"/>
                <w:b/>
              </w:rPr>
            </w:pPr>
          </w:p>
          <w:p w14:paraId="62AFDC20" w14:textId="77777777" w:rsidR="00533D77" w:rsidRPr="00687B41" w:rsidRDefault="00533D77" w:rsidP="00533D77">
            <w:pPr>
              <w:rPr>
                <w:rStyle w:val="Hyperlink"/>
                <w:rFonts w:ascii="Arial" w:hAnsi="Arial" w:cs="Arial"/>
              </w:rPr>
            </w:pPr>
            <w:hyperlink r:id="rId28" w:history="1">
              <w:r w:rsidRPr="00687B41">
                <w:rPr>
                  <w:rStyle w:val="Hyperlink"/>
                  <w:rFonts w:ascii="Arial" w:hAnsi="Arial" w:cs="Arial"/>
                </w:rPr>
                <w:t>Water Management Statements</w:t>
              </w:r>
            </w:hyperlink>
            <w:r w:rsidRPr="00687B41">
              <w:rPr>
                <w:rStyle w:val="Hyperlink"/>
                <w:rFonts w:ascii="Arial" w:hAnsi="Arial" w:cs="Arial"/>
                <w:color w:val="auto"/>
                <w:u w:val="none"/>
              </w:rPr>
              <w:t xml:space="preserve"> (pages 56 to 57 of the Flood and Water Management SPD</w:t>
            </w:r>
          </w:p>
          <w:p w14:paraId="0F9CB4D5" w14:textId="77777777" w:rsidR="00533D77" w:rsidRPr="00687B41" w:rsidRDefault="00533D77" w:rsidP="00533D77">
            <w:pPr>
              <w:rPr>
                <w:rFonts w:ascii="Arial" w:hAnsi="Arial" w:cs="Arial"/>
                <w:color w:val="FF0000"/>
              </w:rPr>
            </w:pPr>
            <w:hyperlink r:id="rId29" w:history="1">
              <w:r w:rsidRPr="00687B41">
                <w:rPr>
                  <w:rStyle w:val="Hyperlink"/>
                  <w:rFonts w:ascii="Arial" w:hAnsi="Arial" w:cs="Arial"/>
                </w:rPr>
                <w:t>Tewkesbury Borough Council: Flood and Water Management SPD</w:t>
              </w:r>
            </w:hyperlink>
            <w:r w:rsidRPr="00687B41">
              <w:rPr>
                <w:rFonts w:ascii="Arial" w:hAnsi="Arial" w:cs="Arial"/>
                <w:color w:val="FF0000"/>
              </w:rPr>
              <w:t xml:space="preserve"> </w:t>
            </w:r>
          </w:p>
          <w:p w14:paraId="09D216DD" w14:textId="77777777" w:rsidR="00533D77" w:rsidRPr="00687B41" w:rsidRDefault="00533D77" w:rsidP="00533D77">
            <w:pPr>
              <w:rPr>
                <w:rFonts w:ascii="Arial" w:hAnsi="Arial" w:cs="Arial"/>
              </w:rPr>
            </w:pPr>
            <w:hyperlink r:id="rId30" w:history="1">
              <w:r w:rsidRPr="00687B41">
                <w:rPr>
                  <w:rStyle w:val="Hyperlink"/>
                  <w:rFonts w:ascii="Arial" w:hAnsi="Arial" w:cs="Arial"/>
                </w:rPr>
                <w:t xml:space="preserve">Gloucestershire </w:t>
              </w:r>
              <w:proofErr w:type="spellStart"/>
              <w:r w:rsidRPr="00687B41">
                <w:rPr>
                  <w:rStyle w:val="Hyperlink"/>
                  <w:rFonts w:ascii="Arial" w:hAnsi="Arial" w:cs="Arial"/>
                </w:rPr>
                <w:t>SuDS</w:t>
              </w:r>
              <w:proofErr w:type="spellEnd"/>
              <w:r w:rsidRPr="00687B41">
                <w:rPr>
                  <w:rStyle w:val="Hyperlink"/>
                  <w:rFonts w:ascii="Arial" w:hAnsi="Arial" w:cs="Arial"/>
                </w:rPr>
                <w:t xml:space="preserve"> Design &amp; Maintenance Guide</w:t>
              </w:r>
            </w:hyperlink>
          </w:p>
          <w:p w14:paraId="5BC3DAB3" w14:textId="77777777" w:rsidR="00533D77" w:rsidRPr="00687B41" w:rsidRDefault="00533D77" w:rsidP="00533D77">
            <w:pPr>
              <w:rPr>
                <w:rStyle w:val="Hyperlink"/>
                <w:rFonts w:ascii="Arial" w:hAnsi="Arial" w:cs="Arial"/>
              </w:rPr>
            </w:pPr>
            <w:r w:rsidRPr="00687B41">
              <w:rPr>
                <w:rFonts w:ascii="Arial" w:hAnsi="Arial" w:cs="Arial"/>
              </w:rPr>
              <w:fldChar w:fldCharType="begin"/>
            </w:r>
            <w:r w:rsidRPr="00687B41">
              <w:rPr>
                <w:rFonts w:ascii="Arial" w:hAnsi="Arial" w:cs="Arial"/>
              </w:rPr>
              <w:instrText>HYPERLINK "https://www.ciria.org/ItemDetail?iProductCode=C753F&amp;Category=FREEPUBS"</w:instrText>
            </w:r>
            <w:r w:rsidRPr="00687B41">
              <w:rPr>
                <w:rFonts w:ascii="Arial" w:hAnsi="Arial" w:cs="Arial"/>
              </w:rPr>
            </w:r>
            <w:r w:rsidRPr="00687B41">
              <w:rPr>
                <w:rFonts w:ascii="Arial" w:hAnsi="Arial" w:cs="Arial"/>
              </w:rPr>
              <w:fldChar w:fldCharType="separate"/>
            </w:r>
            <w:r w:rsidRPr="00687B41">
              <w:rPr>
                <w:rStyle w:val="Hyperlink"/>
                <w:rFonts w:ascii="Arial" w:hAnsi="Arial" w:cs="Arial"/>
              </w:rPr>
              <w:t xml:space="preserve">CIRIA </w:t>
            </w:r>
            <w:proofErr w:type="spellStart"/>
            <w:r w:rsidRPr="00687B41">
              <w:rPr>
                <w:rStyle w:val="Hyperlink"/>
                <w:rFonts w:ascii="Arial" w:hAnsi="Arial" w:cs="Arial"/>
              </w:rPr>
              <w:t>SuDS</w:t>
            </w:r>
            <w:proofErr w:type="spellEnd"/>
            <w:r w:rsidRPr="00687B41">
              <w:rPr>
                <w:rStyle w:val="Hyperlink"/>
                <w:rFonts w:ascii="Arial" w:hAnsi="Arial" w:cs="Arial"/>
              </w:rPr>
              <w:t xml:space="preserve"> Manual (C753)</w:t>
            </w:r>
          </w:p>
          <w:p w14:paraId="2A277B76" w14:textId="03A9EAA2" w:rsidR="009D7553" w:rsidRPr="0071121C" w:rsidRDefault="00533D77" w:rsidP="005610F6">
            <w:pPr>
              <w:rPr>
                <w:rFonts w:ascii="Arial" w:hAnsi="Arial" w:cs="Arial"/>
                <w:b/>
              </w:rPr>
            </w:pPr>
            <w:r w:rsidRPr="00687B41">
              <w:rPr>
                <w:rFonts w:ascii="Arial" w:hAnsi="Arial" w:cs="Arial"/>
              </w:rPr>
              <w:fldChar w:fldCharType="end"/>
            </w:r>
          </w:p>
        </w:tc>
        <w:tc>
          <w:tcPr>
            <w:tcW w:w="674" w:type="dxa"/>
          </w:tcPr>
          <w:p w14:paraId="47B8305D" w14:textId="77777777" w:rsidR="009D7553" w:rsidRPr="006435DD" w:rsidRDefault="009D7553" w:rsidP="005610F6">
            <w:pPr>
              <w:rPr>
                <w:rFonts w:cs="Arial"/>
                <w:sz w:val="24"/>
                <w:szCs w:val="24"/>
              </w:rPr>
            </w:pPr>
          </w:p>
        </w:tc>
      </w:tr>
    </w:tbl>
    <w:p w14:paraId="08AF61B5" w14:textId="77777777" w:rsidR="00B1028B" w:rsidRDefault="00B1028B" w:rsidP="00405382"/>
    <w:sectPr w:rsidR="00B1028B" w:rsidSect="00F627EB">
      <w:footerReference w:type="default" r:id="rId31"/>
      <w:pgSz w:w="11906" w:h="16838"/>
      <w:pgMar w:top="709" w:right="1440"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31E6C" w14:textId="77777777" w:rsidR="005817B5" w:rsidRDefault="005817B5" w:rsidP="00687B41">
      <w:pPr>
        <w:spacing w:after="0" w:line="240" w:lineRule="auto"/>
      </w:pPr>
      <w:r>
        <w:separator/>
      </w:r>
    </w:p>
  </w:endnote>
  <w:endnote w:type="continuationSeparator" w:id="0">
    <w:p w14:paraId="6B318717" w14:textId="77777777" w:rsidR="005817B5" w:rsidRDefault="005817B5" w:rsidP="00687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99679" w14:textId="18AD1C8D" w:rsidR="00687B41" w:rsidRDefault="00687B41">
    <w:pPr>
      <w:pStyle w:val="Footer"/>
    </w:pPr>
    <w:r>
      <w:t xml:space="preserve">Updated </w:t>
    </w:r>
    <w:r w:rsidR="00F1792B">
      <w:t>January</w:t>
    </w:r>
    <w:r>
      <w:t xml:space="preserve"> 202</w:t>
    </w:r>
    <w:r w:rsidR="00F1792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45EBB" w14:textId="77777777" w:rsidR="005817B5" w:rsidRDefault="005817B5" w:rsidP="00687B41">
      <w:pPr>
        <w:spacing w:after="0" w:line="240" w:lineRule="auto"/>
      </w:pPr>
      <w:r>
        <w:separator/>
      </w:r>
    </w:p>
  </w:footnote>
  <w:footnote w:type="continuationSeparator" w:id="0">
    <w:p w14:paraId="791853B7" w14:textId="77777777" w:rsidR="005817B5" w:rsidRDefault="005817B5" w:rsidP="00687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1682D"/>
    <w:multiLevelType w:val="hybridMultilevel"/>
    <w:tmpl w:val="9656CF8C"/>
    <w:lvl w:ilvl="0" w:tplc="1D8CF72C">
      <w:start w:val="1"/>
      <w:numFmt w:val="bullet"/>
      <w:lvlText w:val="•"/>
      <w:lvlJc w:val="left"/>
      <w:pPr>
        <w:ind w:left="617" w:hanging="360"/>
      </w:pPr>
      <w:rPr>
        <w:rFonts w:hint="default"/>
      </w:rPr>
    </w:lvl>
    <w:lvl w:ilvl="1" w:tplc="08090003" w:tentative="1">
      <w:start w:val="1"/>
      <w:numFmt w:val="bullet"/>
      <w:lvlText w:val="o"/>
      <w:lvlJc w:val="left"/>
      <w:pPr>
        <w:ind w:left="1337" w:hanging="360"/>
      </w:pPr>
      <w:rPr>
        <w:rFonts w:ascii="Courier New" w:hAnsi="Courier New" w:cs="Courier New" w:hint="default"/>
      </w:rPr>
    </w:lvl>
    <w:lvl w:ilvl="2" w:tplc="08090005" w:tentative="1">
      <w:start w:val="1"/>
      <w:numFmt w:val="bullet"/>
      <w:lvlText w:val=""/>
      <w:lvlJc w:val="left"/>
      <w:pPr>
        <w:ind w:left="2057" w:hanging="360"/>
      </w:pPr>
      <w:rPr>
        <w:rFonts w:ascii="Wingdings" w:hAnsi="Wingdings" w:hint="default"/>
      </w:rPr>
    </w:lvl>
    <w:lvl w:ilvl="3" w:tplc="08090001" w:tentative="1">
      <w:start w:val="1"/>
      <w:numFmt w:val="bullet"/>
      <w:lvlText w:val=""/>
      <w:lvlJc w:val="left"/>
      <w:pPr>
        <w:ind w:left="2777" w:hanging="360"/>
      </w:pPr>
      <w:rPr>
        <w:rFonts w:ascii="Symbol" w:hAnsi="Symbol" w:hint="default"/>
      </w:rPr>
    </w:lvl>
    <w:lvl w:ilvl="4" w:tplc="08090003" w:tentative="1">
      <w:start w:val="1"/>
      <w:numFmt w:val="bullet"/>
      <w:lvlText w:val="o"/>
      <w:lvlJc w:val="left"/>
      <w:pPr>
        <w:ind w:left="3497" w:hanging="360"/>
      </w:pPr>
      <w:rPr>
        <w:rFonts w:ascii="Courier New" w:hAnsi="Courier New" w:cs="Courier New" w:hint="default"/>
      </w:rPr>
    </w:lvl>
    <w:lvl w:ilvl="5" w:tplc="08090005" w:tentative="1">
      <w:start w:val="1"/>
      <w:numFmt w:val="bullet"/>
      <w:lvlText w:val=""/>
      <w:lvlJc w:val="left"/>
      <w:pPr>
        <w:ind w:left="4217" w:hanging="360"/>
      </w:pPr>
      <w:rPr>
        <w:rFonts w:ascii="Wingdings" w:hAnsi="Wingdings" w:hint="default"/>
      </w:rPr>
    </w:lvl>
    <w:lvl w:ilvl="6" w:tplc="08090001" w:tentative="1">
      <w:start w:val="1"/>
      <w:numFmt w:val="bullet"/>
      <w:lvlText w:val=""/>
      <w:lvlJc w:val="left"/>
      <w:pPr>
        <w:ind w:left="4937" w:hanging="360"/>
      </w:pPr>
      <w:rPr>
        <w:rFonts w:ascii="Symbol" w:hAnsi="Symbol" w:hint="default"/>
      </w:rPr>
    </w:lvl>
    <w:lvl w:ilvl="7" w:tplc="08090003" w:tentative="1">
      <w:start w:val="1"/>
      <w:numFmt w:val="bullet"/>
      <w:lvlText w:val="o"/>
      <w:lvlJc w:val="left"/>
      <w:pPr>
        <w:ind w:left="5657" w:hanging="360"/>
      </w:pPr>
      <w:rPr>
        <w:rFonts w:ascii="Courier New" w:hAnsi="Courier New" w:cs="Courier New" w:hint="default"/>
      </w:rPr>
    </w:lvl>
    <w:lvl w:ilvl="8" w:tplc="08090005" w:tentative="1">
      <w:start w:val="1"/>
      <w:numFmt w:val="bullet"/>
      <w:lvlText w:val=""/>
      <w:lvlJc w:val="left"/>
      <w:pPr>
        <w:ind w:left="6377" w:hanging="360"/>
      </w:pPr>
      <w:rPr>
        <w:rFonts w:ascii="Wingdings" w:hAnsi="Wingdings" w:hint="default"/>
      </w:rPr>
    </w:lvl>
  </w:abstractNum>
  <w:abstractNum w:abstractNumId="1" w15:restartNumberingAfterBreak="0">
    <w:nsid w:val="03F5031A"/>
    <w:multiLevelType w:val="hybridMultilevel"/>
    <w:tmpl w:val="42CE5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046037"/>
    <w:multiLevelType w:val="hybridMultilevel"/>
    <w:tmpl w:val="E7DEE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6D1F62"/>
    <w:multiLevelType w:val="hybridMultilevel"/>
    <w:tmpl w:val="2F9E1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69516A"/>
    <w:multiLevelType w:val="hybridMultilevel"/>
    <w:tmpl w:val="2EDAC8A6"/>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401EE5"/>
    <w:multiLevelType w:val="hybridMultilevel"/>
    <w:tmpl w:val="2AB83C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C64D2E"/>
    <w:multiLevelType w:val="hybridMultilevel"/>
    <w:tmpl w:val="3C14486E"/>
    <w:lvl w:ilvl="0" w:tplc="1D8CF72C">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3438"/>
    <w:multiLevelType w:val="hybridMultilevel"/>
    <w:tmpl w:val="F76ED534"/>
    <w:lvl w:ilvl="0" w:tplc="B2DAFA2C">
      <w:start w:val="1"/>
      <w:numFmt w:val="bullet"/>
      <w:lvlText w:val=""/>
      <w:lvlJc w:val="left"/>
      <w:pPr>
        <w:ind w:left="222" w:hanging="260"/>
      </w:pPr>
      <w:rPr>
        <w:rFonts w:ascii="Symbol" w:eastAsia="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F000BB"/>
    <w:multiLevelType w:val="hybridMultilevel"/>
    <w:tmpl w:val="326A5C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852734"/>
    <w:multiLevelType w:val="hybridMultilevel"/>
    <w:tmpl w:val="76225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6016FC"/>
    <w:multiLevelType w:val="hybridMultilevel"/>
    <w:tmpl w:val="E16C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11C16"/>
    <w:multiLevelType w:val="hybridMultilevel"/>
    <w:tmpl w:val="A79A6500"/>
    <w:lvl w:ilvl="0" w:tplc="87CE8456">
      <w:start w:val="1"/>
      <w:numFmt w:val="bullet"/>
      <w:lvlText w:val=""/>
      <w:lvlJc w:val="left"/>
      <w:pPr>
        <w:ind w:left="360" w:hanging="360"/>
      </w:pPr>
      <w:rPr>
        <w:rFonts w:ascii="Symbol" w:eastAsia="Symbol" w:hAnsi="Symbol" w:hint="default"/>
        <w:color w:val="auto"/>
        <w:sz w:val="22"/>
        <w:szCs w:val="22"/>
      </w:rPr>
    </w:lvl>
    <w:lvl w:ilvl="1" w:tplc="4F88775A">
      <w:start w:val="1"/>
      <w:numFmt w:val="bullet"/>
      <w:lvlText w:val="•"/>
      <w:lvlJc w:val="left"/>
      <w:pPr>
        <w:ind w:left="1209" w:hanging="360"/>
      </w:pPr>
      <w:rPr>
        <w:rFonts w:hint="default"/>
      </w:rPr>
    </w:lvl>
    <w:lvl w:ilvl="2" w:tplc="46A0C69C">
      <w:start w:val="1"/>
      <w:numFmt w:val="bullet"/>
      <w:lvlText w:val="•"/>
      <w:lvlJc w:val="left"/>
      <w:pPr>
        <w:ind w:left="2058" w:hanging="360"/>
      </w:pPr>
      <w:rPr>
        <w:rFonts w:hint="default"/>
      </w:rPr>
    </w:lvl>
    <w:lvl w:ilvl="3" w:tplc="EF38DAA4">
      <w:start w:val="1"/>
      <w:numFmt w:val="bullet"/>
      <w:lvlText w:val="•"/>
      <w:lvlJc w:val="left"/>
      <w:pPr>
        <w:ind w:left="2906" w:hanging="360"/>
      </w:pPr>
      <w:rPr>
        <w:rFonts w:hint="default"/>
      </w:rPr>
    </w:lvl>
    <w:lvl w:ilvl="4" w:tplc="6C789156">
      <w:start w:val="1"/>
      <w:numFmt w:val="bullet"/>
      <w:lvlText w:val="•"/>
      <w:lvlJc w:val="left"/>
      <w:pPr>
        <w:ind w:left="3755" w:hanging="360"/>
      </w:pPr>
      <w:rPr>
        <w:rFonts w:hint="default"/>
      </w:rPr>
    </w:lvl>
    <w:lvl w:ilvl="5" w:tplc="1C08CA4A">
      <w:start w:val="1"/>
      <w:numFmt w:val="bullet"/>
      <w:lvlText w:val="•"/>
      <w:lvlJc w:val="left"/>
      <w:pPr>
        <w:ind w:left="4604" w:hanging="360"/>
      </w:pPr>
      <w:rPr>
        <w:rFonts w:hint="default"/>
      </w:rPr>
    </w:lvl>
    <w:lvl w:ilvl="6" w:tplc="1472CC4C">
      <w:start w:val="1"/>
      <w:numFmt w:val="bullet"/>
      <w:lvlText w:val="•"/>
      <w:lvlJc w:val="left"/>
      <w:pPr>
        <w:ind w:left="5453" w:hanging="360"/>
      </w:pPr>
      <w:rPr>
        <w:rFonts w:hint="default"/>
      </w:rPr>
    </w:lvl>
    <w:lvl w:ilvl="7" w:tplc="0B94AACC">
      <w:start w:val="1"/>
      <w:numFmt w:val="bullet"/>
      <w:lvlText w:val="•"/>
      <w:lvlJc w:val="left"/>
      <w:pPr>
        <w:ind w:left="6302" w:hanging="360"/>
      </w:pPr>
      <w:rPr>
        <w:rFonts w:hint="default"/>
      </w:rPr>
    </w:lvl>
    <w:lvl w:ilvl="8" w:tplc="C04E1262">
      <w:start w:val="1"/>
      <w:numFmt w:val="bullet"/>
      <w:lvlText w:val="•"/>
      <w:lvlJc w:val="left"/>
      <w:pPr>
        <w:ind w:left="7151" w:hanging="360"/>
      </w:pPr>
      <w:rPr>
        <w:rFonts w:hint="default"/>
      </w:rPr>
    </w:lvl>
  </w:abstractNum>
  <w:abstractNum w:abstractNumId="12" w15:restartNumberingAfterBreak="0">
    <w:nsid w:val="1F343582"/>
    <w:multiLevelType w:val="hybridMultilevel"/>
    <w:tmpl w:val="E0502070"/>
    <w:lvl w:ilvl="0" w:tplc="B2DAFA2C">
      <w:start w:val="1"/>
      <w:numFmt w:val="bullet"/>
      <w:lvlText w:val=""/>
      <w:lvlJc w:val="left"/>
      <w:pPr>
        <w:ind w:left="222" w:hanging="260"/>
      </w:pPr>
      <w:rPr>
        <w:rFonts w:ascii="Symbol" w:eastAsia="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B7DE9"/>
    <w:multiLevelType w:val="hybridMultilevel"/>
    <w:tmpl w:val="6216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9B09AF"/>
    <w:multiLevelType w:val="hybridMultilevel"/>
    <w:tmpl w:val="6D12CB2A"/>
    <w:lvl w:ilvl="0" w:tplc="B2DAFA2C">
      <w:start w:val="1"/>
      <w:numFmt w:val="bullet"/>
      <w:lvlText w:val=""/>
      <w:lvlJc w:val="left"/>
      <w:pPr>
        <w:ind w:left="222" w:hanging="260"/>
      </w:pPr>
      <w:rPr>
        <w:rFonts w:ascii="Symbol" w:eastAsia="Symbol" w:hAnsi="Symbol" w:hint="default"/>
        <w:sz w:val="22"/>
        <w:szCs w:val="22"/>
      </w:rPr>
    </w:lvl>
    <w:lvl w:ilvl="1" w:tplc="EF46D3B2">
      <w:start w:val="1"/>
      <w:numFmt w:val="bullet"/>
      <w:lvlText w:val="•"/>
      <w:lvlJc w:val="left"/>
      <w:pPr>
        <w:ind w:left="1134" w:hanging="260"/>
      </w:pPr>
      <w:rPr>
        <w:rFonts w:hint="default"/>
      </w:rPr>
    </w:lvl>
    <w:lvl w:ilvl="2" w:tplc="EE90C20C">
      <w:start w:val="1"/>
      <w:numFmt w:val="bullet"/>
      <w:lvlText w:val="•"/>
      <w:lvlJc w:val="left"/>
      <w:pPr>
        <w:ind w:left="2047" w:hanging="260"/>
      </w:pPr>
      <w:rPr>
        <w:rFonts w:hint="default"/>
      </w:rPr>
    </w:lvl>
    <w:lvl w:ilvl="3" w:tplc="E83E585A">
      <w:start w:val="1"/>
      <w:numFmt w:val="bullet"/>
      <w:lvlText w:val="•"/>
      <w:lvlJc w:val="left"/>
      <w:pPr>
        <w:ind w:left="2959" w:hanging="260"/>
      </w:pPr>
      <w:rPr>
        <w:rFonts w:hint="default"/>
      </w:rPr>
    </w:lvl>
    <w:lvl w:ilvl="4" w:tplc="D4DA3E04">
      <w:start w:val="1"/>
      <w:numFmt w:val="bullet"/>
      <w:lvlText w:val="•"/>
      <w:lvlJc w:val="left"/>
      <w:pPr>
        <w:ind w:left="3872" w:hanging="260"/>
      </w:pPr>
      <w:rPr>
        <w:rFonts w:hint="default"/>
      </w:rPr>
    </w:lvl>
    <w:lvl w:ilvl="5" w:tplc="A8BA8DFA">
      <w:start w:val="1"/>
      <w:numFmt w:val="bullet"/>
      <w:lvlText w:val="•"/>
      <w:lvlJc w:val="left"/>
      <w:pPr>
        <w:ind w:left="4784" w:hanging="260"/>
      </w:pPr>
      <w:rPr>
        <w:rFonts w:hint="default"/>
      </w:rPr>
    </w:lvl>
    <w:lvl w:ilvl="6" w:tplc="5094B95C">
      <w:start w:val="1"/>
      <w:numFmt w:val="bullet"/>
      <w:lvlText w:val="•"/>
      <w:lvlJc w:val="left"/>
      <w:pPr>
        <w:ind w:left="5697" w:hanging="260"/>
      </w:pPr>
      <w:rPr>
        <w:rFonts w:hint="default"/>
      </w:rPr>
    </w:lvl>
    <w:lvl w:ilvl="7" w:tplc="6EF07EFE">
      <w:start w:val="1"/>
      <w:numFmt w:val="bullet"/>
      <w:lvlText w:val="•"/>
      <w:lvlJc w:val="left"/>
      <w:pPr>
        <w:ind w:left="6609" w:hanging="260"/>
      </w:pPr>
      <w:rPr>
        <w:rFonts w:hint="default"/>
      </w:rPr>
    </w:lvl>
    <w:lvl w:ilvl="8" w:tplc="5B9E16BA">
      <w:start w:val="1"/>
      <w:numFmt w:val="bullet"/>
      <w:lvlText w:val="•"/>
      <w:lvlJc w:val="left"/>
      <w:pPr>
        <w:ind w:left="7522" w:hanging="260"/>
      </w:pPr>
      <w:rPr>
        <w:rFonts w:hint="default"/>
      </w:rPr>
    </w:lvl>
  </w:abstractNum>
  <w:abstractNum w:abstractNumId="15" w15:restartNumberingAfterBreak="0">
    <w:nsid w:val="224F7C52"/>
    <w:multiLevelType w:val="hybridMultilevel"/>
    <w:tmpl w:val="53A4359A"/>
    <w:lvl w:ilvl="0" w:tplc="D5607D2A">
      <w:start w:val="1"/>
      <w:numFmt w:val="bullet"/>
      <w:lvlText w:val=""/>
      <w:lvlJc w:val="left"/>
      <w:pPr>
        <w:ind w:left="102" w:hanging="195"/>
      </w:pPr>
      <w:rPr>
        <w:rFonts w:ascii="Symbol" w:eastAsia="Symbol" w:hAnsi="Symbol" w:hint="default"/>
        <w:sz w:val="22"/>
        <w:szCs w:val="22"/>
      </w:rPr>
    </w:lvl>
    <w:lvl w:ilvl="1" w:tplc="1D8CF72C">
      <w:start w:val="1"/>
      <w:numFmt w:val="bullet"/>
      <w:lvlText w:val="•"/>
      <w:lvlJc w:val="left"/>
      <w:pPr>
        <w:ind w:left="1026" w:hanging="195"/>
      </w:pPr>
      <w:rPr>
        <w:rFonts w:hint="default"/>
      </w:rPr>
    </w:lvl>
    <w:lvl w:ilvl="2" w:tplc="F3AEE038">
      <w:start w:val="1"/>
      <w:numFmt w:val="bullet"/>
      <w:lvlText w:val="•"/>
      <w:lvlJc w:val="left"/>
      <w:pPr>
        <w:ind w:left="1951" w:hanging="195"/>
      </w:pPr>
      <w:rPr>
        <w:rFonts w:hint="default"/>
      </w:rPr>
    </w:lvl>
    <w:lvl w:ilvl="3" w:tplc="4426E6B2">
      <w:start w:val="1"/>
      <w:numFmt w:val="bullet"/>
      <w:lvlText w:val="•"/>
      <w:lvlJc w:val="left"/>
      <w:pPr>
        <w:ind w:left="2875" w:hanging="195"/>
      </w:pPr>
      <w:rPr>
        <w:rFonts w:hint="default"/>
      </w:rPr>
    </w:lvl>
    <w:lvl w:ilvl="4" w:tplc="01D2502C">
      <w:start w:val="1"/>
      <w:numFmt w:val="bullet"/>
      <w:lvlText w:val="•"/>
      <w:lvlJc w:val="left"/>
      <w:pPr>
        <w:ind w:left="3800" w:hanging="195"/>
      </w:pPr>
      <w:rPr>
        <w:rFonts w:hint="default"/>
      </w:rPr>
    </w:lvl>
    <w:lvl w:ilvl="5" w:tplc="0EE26B96">
      <w:start w:val="1"/>
      <w:numFmt w:val="bullet"/>
      <w:lvlText w:val="•"/>
      <w:lvlJc w:val="left"/>
      <w:pPr>
        <w:ind w:left="4724" w:hanging="195"/>
      </w:pPr>
      <w:rPr>
        <w:rFonts w:hint="default"/>
      </w:rPr>
    </w:lvl>
    <w:lvl w:ilvl="6" w:tplc="EF1CBB86">
      <w:start w:val="1"/>
      <w:numFmt w:val="bullet"/>
      <w:lvlText w:val="•"/>
      <w:lvlJc w:val="left"/>
      <w:pPr>
        <w:ind w:left="5649" w:hanging="195"/>
      </w:pPr>
      <w:rPr>
        <w:rFonts w:hint="default"/>
      </w:rPr>
    </w:lvl>
    <w:lvl w:ilvl="7" w:tplc="91BAEE6C">
      <w:start w:val="1"/>
      <w:numFmt w:val="bullet"/>
      <w:lvlText w:val="•"/>
      <w:lvlJc w:val="left"/>
      <w:pPr>
        <w:ind w:left="6573" w:hanging="195"/>
      </w:pPr>
      <w:rPr>
        <w:rFonts w:hint="default"/>
      </w:rPr>
    </w:lvl>
    <w:lvl w:ilvl="8" w:tplc="2FAC4A6A">
      <w:start w:val="1"/>
      <w:numFmt w:val="bullet"/>
      <w:lvlText w:val="•"/>
      <w:lvlJc w:val="left"/>
      <w:pPr>
        <w:ind w:left="7498" w:hanging="195"/>
      </w:pPr>
      <w:rPr>
        <w:rFonts w:hint="default"/>
      </w:rPr>
    </w:lvl>
  </w:abstractNum>
  <w:abstractNum w:abstractNumId="16" w15:restartNumberingAfterBreak="0">
    <w:nsid w:val="29084B07"/>
    <w:multiLevelType w:val="hybridMultilevel"/>
    <w:tmpl w:val="378676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474D2E"/>
    <w:multiLevelType w:val="hybridMultilevel"/>
    <w:tmpl w:val="5A82C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8936F7"/>
    <w:multiLevelType w:val="hybridMultilevel"/>
    <w:tmpl w:val="C8644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9B120B"/>
    <w:multiLevelType w:val="hybridMultilevel"/>
    <w:tmpl w:val="539E2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A848B9"/>
    <w:multiLevelType w:val="hybridMultilevel"/>
    <w:tmpl w:val="4BD0C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213033"/>
    <w:multiLevelType w:val="hybridMultilevel"/>
    <w:tmpl w:val="A9362C64"/>
    <w:lvl w:ilvl="0" w:tplc="40A8F5CE">
      <w:start w:val="1"/>
      <w:numFmt w:val="bullet"/>
      <w:lvlText w:val=""/>
      <w:lvlJc w:val="left"/>
      <w:pPr>
        <w:ind w:left="195" w:hanging="152"/>
      </w:pPr>
      <w:rPr>
        <w:rFonts w:ascii="Symbol" w:eastAsia="Symbol" w:hAnsi="Symbol" w:hint="default"/>
        <w:sz w:val="22"/>
        <w:szCs w:val="22"/>
      </w:rPr>
    </w:lvl>
    <w:lvl w:ilvl="1" w:tplc="608657A6">
      <w:start w:val="1"/>
      <w:numFmt w:val="bullet"/>
      <w:lvlText w:val=""/>
      <w:lvlJc w:val="left"/>
      <w:pPr>
        <w:ind w:left="858" w:hanging="360"/>
      </w:pPr>
      <w:rPr>
        <w:rFonts w:ascii="Symbol" w:eastAsia="Symbol" w:hAnsi="Symbol" w:hint="default"/>
        <w:color w:val="auto"/>
        <w:sz w:val="22"/>
        <w:szCs w:val="22"/>
      </w:rPr>
    </w:lvl>
    <w:lvl w:ilvl="2" w:tplc="CCE025C2">
      <w:start w:val="1"/>
      <w:numFmt w:val="bullet"/>
      <w:lvlText w:val="•"/>
      <w:lvlJc w:val="left"/>
      <w:pPr>
        <w:ind w:left="1801" w:hanging="360"/>
      </w:pPr>
      <w:rPr>
        <w:rFonts w:hint="default"/>
      </w:rPr>
    </w:lvl>
    <w:lvl w:ilvl="3" w:tplc="D5386698">
      <w:start w:val="1"/>
      <w:numFmt w:val="bullet"/>
      <w:lvlText w:val="•"/>
      <w:lvlJc w:val="left"/>
      <w:pPr>
        <w:ind w:left="2744" w:hanging="360"/>
      </w:pPr>
      <w:rPr>
        <w:rFonts w:hint="default"/>
      </w:rPr>
    </w:lvl>
    <w:lvl w:ilvl="4" w:tplc="58807784">
      <w:start w:val="1"/>
      <w:numFmt w:val="bullet"/>
      <w:lvlText w:val="•"/>
      <w:lvlJc w:val="left"/>
      <w:pPr>
        <w:ind w:left="3687" w:hanging="360"/>
      </w:pPr>
      <w:rPr>
        <w:rFonts w:hint="default"/>
      </w:rPr>
    </w:lvl>
    <w:lvl w:ilvl="5" w:tplc="87A8BDF8">
      <w:start w:val="1"/>
      <w:numFmt w:val="bullet"/>
      <w:lvlText w:val="•"/>
      <w:lvlJc w:val="left"/>
      <w:pPr>
        <w:ind w:left="4631" w:hanging="360"/>
      </w:pPr>
      <w:rPr>
        <w:rFonts w:hint="default"/>
      </w:rPr>
    </w:lvl>
    <w:lvl w:ilvl="6" w:tplc="78A85412">
      <w:start w:val="1"/>
      <w:numFmt w:val="bullet"/>
      <w:lvlText w:val="•"/>
      <w:lvlJc w:val="left"/>
      <w:pPr>
        <w:ind w:left="5574" w:hanging="360"/>
      </w:pPr>
      <w:rPr>
        <w:rFonts w:hint="default"/>
      </w:rPr>
    </w:lvl>
    <w:lvl w:ilvl="7" w:tplc="9014C56A">
      <w:start w:val="1"/>
      <w:numFmt w:val="bullet"/>
      <w:lvlText w:val="•"/>
      <w:lvlJc w:val="left"/>
      <w:pPr>
        <w:ind w:left="6517" w:hanging="360"/>
      </w:pPr>
      <w:rPr>
        <w:rFonts w:hint="default"/>
      </w:rPr>
    </w:lvl>
    <w:lvl w:ilvl="8" w:tplc="177C6D9C">
      <w:start w:val="1"/>
      <w:numFmt w:val="bullet"/>
      <w:lvlText w:val="•"/>
      <w:lvlJc w:val="left"/>
      <w:pPr>
        <w:ind w:left="7461" w:hanging="360"/>
      </w:pPr>
      <w:rPr>
        <w:rFonts w:hint="default"/>
      </w:rPr>
    </w:lvl>
  </w:abstractNum>
  <w:abstractNum w:abstractNumId="22" w15:restartNumberingAfterBreak="0">
    <w:nsid w:val="437F28B8"/>
    <w:multiLevelType w:val="hybridMultilevel"/>
    <w:tmpl w:val="A546223A"/>
    <w:lvl w:ilvl="0" w:tplc="08090001">
      <w:start w:val="1"/>
      <w:numFmt w:val="bullet"/>
      <w:lvlText w:val=""/>
      <w:lvlJc w:val="left"/>
      <w:pPr>
        <w:ind w:left="428" w:hanging="360"/>
      </w:pPr>
      <w:rPr>
        <w:rFonts w:ascii="Symbol" w:hAnsi="Symbol" w:hint="default"/>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23" w15:restartNumberingAfterBreak="0">
    <w:nsid w:val="485B08CA"/>
    <w:multiLevelType w:val="hybridMultilevel"/>
    <w:tmpl w:val="D4CE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8784B"/>
    <w:multiLevelType w:val="multilevel"/>
    <w:tmpl w:val="6F384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AE252A"/>
    <w:multiLevelType w:val="hybridMultilevel"/>
    <w:tmpl w:val="052A7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A2730B"/>
    <w:multiLevelType w:val="hybridMultilevel"/>
    <w:tmpl w:val="96502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5D5C35"/>
    <w:multiLevelType w:val="hybridMultilevel"/>
    <w:tmpl w:val="459E3DB6"/>
    <w:lvl w:ilvl="0" w:tplc="D7EAB24C">
      <w:start w:val="1"/>
      <w:numFmt w:val="bullet"/>
      <w:lvlText w:val=""/>
      <w:lvlJc w:val="left"/>
      <w:pPr>
        <w:ind w:left="253" w:hanging="152"/>
      </w:pPr>
      <w:rPr>
        <w:rFonts w:ascii="Symbol" w:eastAsia="Symbol" w:hAnsi="Symbol" w:hint="default"/>
        <w:sz w:val="22"/>
        <w:szCs w:val="22"/>
      </w:rPr>
    </w:lvl>
    <w:lvl w:ilvl="1" w:tplc="83060F34">
      <w:start w:val="1"/>
      <w:numFmt w:val="bullet"/>
      <w:lvlText w:val="•"/>
      <w:lvlJc w:val="left"/>
      <w:pPr>
        <w:ind w:left="1162" w:hanging="152"/>
      </w:pPr>
      <w:rPr>
        <w:rFonts w:hint="default"/>
      </w:rPr>
    </w:lvl>
    <w:lvl w:ilvl="2" w:tplc="A0681FE2">
      <w:start w:val="1"/>
      <w:numFmt w:val="bullet"/>
      <w:lvlText w:val="•"/>
      <w:lvlJc w:val="left"/>
      <w:pPr>
        <w:ind w:left="2072" w:hanging="152"/>
      </w:pPr>
      <w:rPr>
        <w:rFonts w:hint="default"/>
      </w:rPr>
    </w:lvl>
    <w:lvl w:ilvl="3" w:tplc="76A2859A">
      <w:start w:val="1"/>
      <w:numFmt w:val="bullet"/>
      <w:lvlText w:val="•"/>
      <w:lvlJc w:val="left"/>
      <w:pPr>
        <w:ind w:left="2981" w:hanging="152"/>
      </w:pPr>
      <w:rPr>
        <w:rFonts w:hint="default"/>
      </w:rPr>
    </w:lvl>
    <w:lvl w:ilvl="4" w:tplc="E5C8C72E">
      <w:start w:val="1"/>
      <w:numFmt w:val="bullet"/>
      <w:lvlText w:val="•"/>
      <w:lvlJc w:val="left"/>
      <w:pPr>
        <w:ind w:left="3891" w:hanging="152"/>
      </w:pPr>
      <w:rPr>
        <w:rFonts w:hint="default"/>
      </w:rPr>
    </w:lvl>
    <w:lvl w:ilvl="5" w:tplc="BF302A88">
      <w:start w:val="1"/>
      <w:numFmt w:val="bullet"/>
      <w:lvlText w:val="•"/>
      <w:lvlJc w:val="left"/>
      <w:pPr>
        <w:ind w:left="4800" w:hanging="152"/>
      </w:pPr>
      <w:rPr>
        <w:rFonts w:hint="default"/>
      </w:rPr>
    </w:lvl>
    <w:lvl w:ilvl="6" w:tplc="050276B8">
      <w:start w:val="1"/>
      <w:numFmt w:val="bullet"/>
      <w:lvlText w:val="•"/>
      <w:lvlJc w:val="left"/>
      <w:pPr>
        <w:ind w:left="5709" w:hanging="152"/>
      </w:pPr>
      <w:rPr>
        <w:rFonts w:hint="default"/>
      </w:rPr>
    </w:lvl>
    <w:lvl w:ilvl="7" w:tplc="DF6815AA">
      <w:start w:val="1"/>
      <w:numFmt w:val="bullet"/>
      <w:lvlText w:val="•"/>
      <w:lvlJc w:val="left"/>
      <w:pPr>
        <w:ind w:left="6619" w:hanging="152"/>
      </w:pPr>
      <w:rPr>
        <w:rFonts w:hint="default"/>
      </w:rPr>
    </w:lvl>
    <w:lvl w:ilvl="8" w:tplc="6B1ECDE8">
      <w:start w:val="1"/>
      <w:numFmt w:val="bullet"/>
      <w:lvlText w:val="•"/>
      <w:lvlJc w:val="left"/>
      <w:pPr>
        <w:ind w:left="7528" w:hanging="152"/>
      </w:pPr>
      <w:rPr>
        <w:rFonts w:hint="default"/>
      </w:rPr>
    </w:lvl>
  </w:abstractNum>
  <w:abstractNum w:abstractNumId="28" w15:restartNumberingAfterBreak="0">
    <w:nsid w:val="57314023"/>
    <w:multiLevelType w:val="hybridMultilevel"/>
    <w:tmpl w:val="94D093E0"/>
    <w:lvl w:ilvl="0" w:tplc="0F5A4A7A">
      <w:start w:val="1"/>
      <w:numFmt w:val="bullet"/>
      <w:lvlText w:val=""/>
      <w:lvlJc w:val="left"/>
      <w:pPr>
        <w:ind w:left="241" w:hanging="184"/>
      </w:pPr>
      <w:rPr>
        <w:rFonts w:ascii="Symbol" w:eastAsia="Symbol" w:hAnsi="Symbol" w:hint="default"/>
        <w:sz w:val="22"/>
        <w:szCs w:val="22"/>
      </w:rPr>
    </w:lvl>
    <w:lvl w:ilvl="1" w:tplc="71CC3F7C">
      <w:start w:val="1"/>
      <w:numFmt w:val="bullet"/>
      <w:lvlText w:val="•"/>
      <w:lvlJc w:val="left"/>
      <w:pPr>
        <w:ind w:left="1059" w:hanging="140"/>
      </w:pPr>
      <w:rPr>
        <w:rFonts w:hint="default"/>
      </w:rPr>
    </w:lvl>
    <w:lvl w:ilvl="2" w:tplc="DAB85C70">
      <w:start w:val="1"/>
      <w:numFmt w:val="bullet"/>
      <w:lvlText w:val="•"/>
      <w:lvlJc w:val="left"/>
      <w:pPr>
        <w:ind w:left="1980" w:hanging="140"/>
      </w:pPr>
      <w:rPr>
        <w:rFonts w:hint="default"/>
      </w:rPr>
    </w:lvl>
    <w:lvl w:ilvl="3" w:tplc="C06EC7B2">
      <w:start w:val="1"/>
      <w:numFmt w:val="bullet"/>
      <w:lvlText w:val="•"/>
      <w:lvlJc w:val="left"/>
      <w:pPr>
        <w:ind w:left="2901" w:hanging="140"/>
      </w:pPr>
      <w:rPr>
        <w:rFonts w:hint="default"/>
      </w:rPr>
    </w:lvl>
    <w:lvl w:ilvl="4" w:tplc="9378FD98">
      <w:start w:val="1"/>
      <w:numFmt w:val="bullet"/>
      <w:lvlText w:val="•"/>
      <w:lvlJc w:val="left"/>
      <w:pPr>
        <w:ind w:left="3821" w:hanging="140"/>
      </w:pPr>
      <w:rPr>
        <w:rFonts w:hint="default"/>
      </w:rPr>
    </w:lvl>
    <w:lvl w:ilvl="5" w:tplc="39A275C8">
      <w:start w:val="1"/>
      <w:numFmt w:val="bullet"/>
      <w:lvlText w:val="•"/>
      <w:lvlJc w:val="left"/>
      <w:pPr>
        <w:ind w:left="4742" w:hanging="140"/>
      </w:pPr>
      <w:rPr>
        <w:rFonts w:hint="default"/>
      </w:rPr>
    </w:lvl>
    <w:lvl w:ilvl="6" w:tplc="DBBA1A3A">
      <w:start w:val="1"/>
      <w:numFmt w:val="bullet"/>
      <w:lvlText w:val="•"/>
      <w:lvlJc w:val="left"/>
      <w:pPr>
        <w:ind w:left="5663" w:hanging="140"/>
      </w:pPr>
      <w:rPr>
        <w:rFonts w:hint="default"/>
      </w:rPr>
    </w:lvl>
    <w:lvl w:ilvl="7" w:tplc="8E3C1FA8">
      <w:start w:val="1"/>
      <w:numFmt w:val="bullet"/>
      <w:lvlText w:val="•"/>
      <w:lvlJc w:val="left"/>
      <w:pPr>
        <w:ind w:left="6584" w:hanging="140"/>
      </w:pPr>
      <w:rPr>
        <w:rFonts w:hint="default"/>
      </w:rPr>
    </w:lvl>
    <w:lvl w:ilvl="8" w:tplc="F0CEBC6A">
      <w:start w:val="1"/>
      <w:numFmt w:val="bullet"/>
      <w:lvlText w:val="•"/>
      <w:lvlJc w:val="left"/>
      <w:pPr>
        <w:ind w:left="7505" w:hanging="140"/>
      </w:pPr>
      <w:rPr>
        <w:rFonts w:hint="default"/>
      </w:rPr>
    </w:lvl>
  </w:abstractNum>
  <w:abstractNum w:abstractNumId="29" w15:restartNumberingAfterBreak="0">
    <w:nsid w:val="592D5314"/>
    <w:multiLevelType w:val="hybridMultilevel"/>
    <w:tmpl w:val="DF00812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0" w15:restartNumberingAfterBreak="0">
    <w:nsid w:val="5B173E89"/>
    <w:multiLevelType w:val="multilevel"/>
    <w:tmpl w:val="8BA0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AB57CF"/>
    <w:multiLevelType w:val="hybridMultilevel"/>
    <w:tmpl w:val="EAF66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4206F6"/>
    <w:multiLevelType w:val="hybridMultilevel"/>
    <w:tmpl w:val="E5DEF5D6"/>
    <w:lvl w:ilvl="0" w:tplc="1D8CF72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CA11B9"/>
    <w:multiLevelType w:val="hybridMultilevel"/>
    <w:tmpl w:val="231A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2508CA"/>
    <w:multiLevelType w:val="hybridMultilevel"/>
    <w:tmpl w:val="D53AC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0122E1"/>
    <w:multiLevelType w:val="hybridMultilevel"/>
    <w:tmpl w:val="94EA7EBC"/>
    <w:lvl w:ilvl="0" w:tplc="B2DAFA2C">
      <w:start w:val="1"/>
      <w:numFmt w:val="bullet"/>
      <w:lvlText w:val=""/>
      <w:lvlJc w:val="left"/>
      <w:pPr>
        <w:ind w:left="222" w:hanging="260"/>
      </w:pPr>
      <w:rPr>
        <w:rFonts w:ascii="Symbol" w:eastAsia="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2B7409"/>
    <w:multiLevelType w:val="hybridMultilevel"/>
    <w:tmpl w:val="B1A46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6515AA8"/>
    <w:multiLevelType w:val="hybridMultilevel"/>
    <w:tmpl w:val="5636D982"/>
    <w:lvl w:ilvl="0" w:tplc="08090001">
      <w:start w:val="1"/>
      <w:numFmt w:val="bullet"/>
      <w:lvlText w:val=""/>
      <w:lvlJc w:val="left"/>
      <w:pPr>
        <w:ind w:left="428" w:hanging="360"/>
      </w:pPr>
      <w:rPr>
        <w:rFonts w:ascii="Symbol" w:hAnsi="Symbol" w:hint="default"/>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38" w15:restartNumberingAfterBreak="0">
    <w:nsid w:val="767D5A6C"/>
    <w:multiLevelType w:val="hybridMultilevel"/>
    <w:tmpl w:val="4D9477F2"/>
    <w:lvl w:ilvl="0" w:tplc="9FA284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9A46C31"/>
    <w:multiLevelType w:val="hybridMultilevel"/>
    <w:tmpl w:val="B8C01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BC6772"/>
    <w:multiLevelType w:val="hybridMultilevel"/>
    <w:tmpl w:val="A8B6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DB08BC"/>
    <w:multiLevelType w:val="multilevel"/>
    <w:tmpl w:val="991C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6830CC"/>
    <w:multiLevelType w:val="hybridMultilevel"/>
    <w:tmpl w:val="8F923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B9D7AF2"/>
    <w:multiLevelType w:val="hybridMultilevel"/>
    <w:tmpl w:val="E51A9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826555"/>
    <w:multiLevelType w:val="hybridMultilevel"/>
    <w:tmpl w:val="826E4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0B5DAA"/>
    <w:multiLevelType w:val="hybridMultilevel"/>
    <w:tmpl w:val="2556985E"/>
    <w:lvl w:ilvl="0" w:tplc="9FA284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41914965">
    <w:abstractNumId w:val="24"/>
  </w:num>
  <w:num w:numId="2" w16cid:durableId="1754936167">
    <w:abstractNumId w:val="32"/>
  </w:num>
  <w:num w:numId="3" w16cid:durableId="1569655825">
    <w:abstractNumId w:val="27"/>
  </w:num>
  <w:num w:numId="4" w16cid:durableId="2071685619">
    <w:abstractNumId w:val="28"/>
  </w:num>
  <w:num w:numId="5" w16cid:durableId="1603880945">
    <w:abstractNumId w:val="21"/>
  </w:num>
  <w:num w:numId="6" w16cid:durableId="353772609">
    <w:abstractNumId w:val="11"/>
  </w:num>
  <w:num w:numId="7" w16cid:durableId="1155803298">
    <w:abstractNumId w:val="14"/>
  </w:num>
  <w:num w:numId="8" w16cid:durableId="1301306612">
    <w:abstractNumId w:val="15"/>
  </w:num>
  <w:num w:numId="9" w16cid:durableId="772478999">
    <w:abstractNumId w:val="6"/>
  </w:num>
  <w:num w:numId="10" w16cid:durableId="1879509191">
    <w:abstractNumId w:val="0"/>
  </w:num>
  <w:num w:numId="11" w16cid:durableId="1139416565">
    <w:abstractNumId w:val="34"/>
  </w:num>
  <w:num w:numId="12" w16cid:durableId="285089046">
    <w:abstractNumId w:val="33"/>
  </w:num>
  <w:num w:numId="13" w16cid:durableId="1117068944">
    <w:abstractNumId w:val="19"/>
  </w:num>
  <w:num w:numId="14" w16cid:durableId="1667394450">
    <w:abstractNumId w:val="18"/>
  </w:num>
  <w:num w:numId="15" w16cid:durableId="2061248136">
    <w:abstractNumId w:val="8"/>
  </w:num>
  <w:num w:numId="16" w16cid:durableId="1338001492">
    <w:abstractNumId w:val="30"/>
  </w:num>
  <w:num w:numId="17" w16cid:durableId="723213812">
    <w:abstractNumId w:val="9"/>
  </w:num>
  <w:num w:numId="18" w16cid:durableId="1300958420">
    <w:abstractNumId w:val="23"/>
  </w:num>
  <w:num w:numId="19" w16cid:durableId="1657413052">
    <w:abstractNumId w:val="41"/>
  </w:num>
  <w:num w:numId="20" w16cid:durableId="145098831">
    <w:abstractNumId w:val="26"/>
  </w:num>
  <w:num w:numId="21" w16cid:durableId="696152906">
    <w:abstractNumId w:val="36"/>
  </w:num>
  <w:num w:numId="22" w16cid:durableId="1453547686">
    <w:abstractNumId w:val="40"/>
  </w:num>
  <w:num w:numId="23" w16cid:durableId="2050756678">
    <w:abstractNumId w:val="2"/>
  </w:num>
  <w:num w:numId="24" w16cid:durableId="1267276085">
    <w:abstractNumId w:val="16"/>
  </w:num>
  <w:num w:numId="25" w16cid:durableId="1380203156">
    <w:abstractNumId w:val="1"/>
  </w:num>
  <w:num w:numId="26" w16cid:durableId="579487434">
    <w:abstractNumId w:val="37"/>
  </w:num>
  <w:num w:numId="27" w16cid:durableId="1644892238">
    <w:abstractNumId w:val="22"/>
  </w:num>
  <w:num w:numId="28" w16cid:durableId="208961123">
    <w:abstractNumId w:val="42"/>
  </w:num>
  <w:num w:numId="29" w16cid:durableId="856431184">
    <w:abstractNumId w:val="12"/>
  </w:num>
  <w:num w:numId="30" w16cid:durableId="400904240">
    <w:abstractNumId w:val="7"/>
  </w:num>
  <w:num w:numId="31" w16cid:durableId="1578854973">
    <w:abstractNumId w:val="35"/>
  </w:num>
  <w:num w:numId="32" w16cid:durableId="1260485445">
    <w:abstractNumId w:val="29"/>
  </w:num>
  <w:num w:numId="33" w16cid:durableId="1721173957">
    <w:abstractNumId w:val="25"/>
  </w:num>
  <w:num w:numId="34" w16cid:durableId="137038707">
    <w:abstractNumId w:val="38"/>
  </w:num>
  <w:num w:numId="35" w16cid:durableId="317421920">
    <w:abstractNumId w:val="4"/>
  </w:num>
  <w:num w:numId="36" w16cid:durableId="1598905673">
    <w:abstractNumId w:val="45"/>
  </w:num>
  <w:num w:numId="37" w16cid:durableId="2040473223">
    <w:abstractNumId w:val="17"/>
  </w:num>
  <w:num w:numId="38" w16cid:durableId="394672032">
    <w:abstractNumId w:val="20"/>
  </w:num>
  <w:num w:numId="39" w16cid:durableId="761994051">
    <w:abstractNumId w:val="13"/>
  </w:num>
  <w:num w:numId="40" w16cid:durableId="415447019">
    <w:abstractNumId w:val="43"/>
  </w:num>
  <w:num w:numId="41" w16cid:durableId="1995723284">
    <w:abstractNumId w:val="5"/>
  </w:num>
  <w:num w:numId="42" w16cid:durableId="682054237">
    <w:abstractNumId w:val="3"/>
  </w:num>
  <w:num w:numId="43" w16cid:durableId="1320109486">
    <w:abstractNumId w:val="31"/>
  </w:num>
  <w:num w:numId="44" w16cid:durableId="538201616">
    <w:abstractNumId w:val="39"/>
  </w:num>
  <w:num w:numId="45" w16cid:durableId="459500580">
    <w:abstractNumId w:val="44"/>
  </w:num>
  <w:num w:numId="46" w16cid:durableId="1183007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F60"/>
    <w:rsid w:val="000213FF"/>
    <w:rsid w:val="000224A3"/>
    <w:rsid w:val="000323CF"/>
    <w:rsid w:val="000565BE"/>
    <w:rsid w:val="000609FF"/>
    <w:rsid w:val="00097047"/>
    <w:rsid w:val="000A02AD"/>
    <w:rsid w:val="000B6D26"/>
    <w:rsid w:val="000C1CA6"/>
    <w:rsid w:val="000C681B"/>
    <w:rsid w:val="000C6C2F"/>
    <w:rsid w:val="000E583F"/>
    <w:rsid w:val="000E5F02"/>
    <w:rsid w:val="000F022C"/>
    <w:rsid w:val="000F67DD"/>
    <w:rsid w:val="001059EE"/>
    <w:rsid w:val="00120AD0"/>
    <w:rsid w:val="00133CD0"/>
    <w:rsid w:val="0013493D"/>
    <w:rsid w:val="001545AC"/>
    <w:rsid w:val="00160352"/>
    <w:rsid w:val="00160826"/>
    <w:rsid w:val="001724AB"/>
    <w:rsid w:val="00184A53"/>
    <w:rsid w:val="001B22F7"/>
    <w:rsid w:val="001B7699"/>
    <w:rsid w:val="001C1378"/>
    <w:rsid w:val="001E2814"/>
    <w:rsid w:val="001E4BCE"/>
    <w:rsid w:val="001E51B9"/>
    <w:rsid w:val="00223A96"/>
    <w:rsid w:val="00234AE4"/>
    <w:rsid w:val="00234DB4"/>
    <w:rsid w:val="00236731"/>
    <w:rsid w:val="002405C2"/>
    <w:rsid w:val="00274DD9"/>
    <w:rsid w:val="0028636C"/>
    <w:rsid w:val="00287057"/>
    <w:rsid w:val="0028753F"/>
    <w:rsid w:val="002B2D72"/>
    <w:rsid w:val="002C3C75"/>
    <w:rsid w:val="002E178C"/>
    <w:rsid w:val="002F7A00"/>
    <w:rsid w:val="00303B1E"/>
    <w:rsid w:val="00307052"/>
    <w:rsid w:val="00327947"/>
    <w:rsid w:val="00344C1F"/>
    <w:rsid w:val="00354284"/>
    <w:rsid w:val="00357EB8"/>
    <w:rsid w:val="00361CA0"/>
    <w:rsid w:val="00365DF5"/>
    <w:rsid w:val="003737D8"/>
    <w:rsid w:val="00382D31"/>
    <w:rsid w:val="003A7F2A"/>
    <w:rsid w:val="003B33F9"/>
    <w:rsid w:val="003C02AD"/>
    <w:rsid w:val="003D3EBA"/>
    <w:rsid w:val="003D6D04"/>
    <w:rsid w:val="003F161B"/>
    <w:rsid w:val="00404A50"/>
    <w:rsid w:val="00405382"/>
    <w:rsid w:val="00410136"/>
    <w:rsid w:val="00425FDD"/>
    <w:rsid w:val="00432C6E"/>
    <w:rsid w:val="004A02CA"/>
    <w:rsid w:val="004A041F"/>
    <w:rsid w:val="004A3D70"/>
    <w:rsid w:val="004B090A"/>
    <w:rsid w:val="004B6B80"/>
    <w:rsid w:val="004B6BCE"/>
    <w:rsid w:val="004C69D1"/>
    <w:rsid w:val="004E03ED"/>
    <w:rsid w:val="004E1F3D"/>
    <w:rsid w:val="004E4A72"/>
    <w:rsid w:val="004E70F1"/>
    <w:rsid w:val="004F1519"/>
    <w:rsid w:val="004F39F4"/>
    <w:rsid w:val="00505987"/>
    <w:rsid w:val="005110C8"/>
    <w:rsid w:val="00511D60"/>
    <w:rsid w:val="00520358"/>
    <w:rsid w:val="00521C5D"/>
    <w:rsid w:val="005254D4"/>
    <w:rsid w:val="00533D77"/>
    <w:rsid w:val="00536CD5"/>
    <w:rsid w:val="00542BC1"/>
    <w:rsid w:val="005610F6"/>
    <w:rsid w:val="00576984"/>
    <w:rsid w:val="00576B4A"/>
    <w:rsid w:val="00580290"/>
    <w:rsid w:val="005802AF"/>
    <w:rsid w:val="005817B5"/>
    <w:rsid w:val="0059349B"/>
    <w:rsid w:val="00595E1A"/>
    <w:rsid w:val="005A44B3"/>
    <w:rsid w:val="005B19E1"/>
    <w:rsid w:val="005B6820"/>
    <w:rsid w:val="005C5C8B"/>
    <w:rsid w:val="005D5857"/>
    <w:rsid w:val="005E0116"/>
    <w:rsid w:val="005E6ED5"/>
    <w:rsid w:val="005E72E4"/>
    <w:rsid w:val="006330B1"/>
    <w:rsid w:val="00637053"/>
    <w:rsid w:val="00657FCE"/>
    <w:rsid w:val="00665C19"/>
    <w:rsid w:val="00672142"/>
    <w:rsid w:val="00683910"/>
    <w:rsid w:val="006860EE"/>
    <w:rsid w:val="00687B41"/>
    <w:rsid w:val="00694317"/>
    <w:rsid w:val="006B36DC"/>
    <w:rsid w:val="006C4A3E"/>
    <w:rsid w:val="006E25DD"/>
    <w:rsid w:val="00700921"/>
    <w:rsid w:val="0071121C"/>
    <w:rsid w:val="00711B19"/>
    <w:rsid w:val="00717F26"/>
    <w:rsid w:val="00724573"/>
    <w:rsid w:val="007274EB"/>
    <w:rsid w:val="0074200B"/>
    <w:rsid w:val="0074282D"/>
    <w:rsid w:val="00744B5B"/>
    <w:rsid w:val="00753443"/>
    <w:rsid w:val="00765D67"/>
    <w:rsid w:val="00770B74"/>
    <w:rsid w:val="00772434"/>
    <w:rsid w:val="0078047F"/>
    <w:rsid w:val="00795A67"/>
    <w:rsid w:val="00812B32"/>
    <w:rsid w:val="0082705F"/>
    <w:rsid w:val="008313E1"/>
    <w:rsid w:val="008328BB"/>
    <w:rsid w:val="00842C81"/>
    <w:rsid w:val="00851129"/>
    <w:rsid w:val="00852EC3"/>
    <w:rsid w:val="008543F5"/>
    <w:rsid w:val="00854B85"/>
    <w:rsid w:val="00855507"/>
    <w:rsid w:val="00861F0B"/>
    <w:rsid w:val="00862A50"/>
    <w:rsid w:val="00863585"/>
    <w:rsid w:val="00866B2E"/>
    <w:rsid w:val="008B2827"/>
    <w:rsid w:val="008B3278"/>
    <w:rsid w:val="008D1A0B"/>
    <w:rsid w:val="008D2A5E"/>
    <w:rsid w:val="008D51F3"/>
    <w:rsid w:val="00922CD4"/>
    <w:rsid w:val="00932260"/>
    <w:rsid w:val="00933F99"/>
    <w:rsid w:val="00957D8A"/>
    <w:rsid w:val="00961584"/>
    <w:rsid w:val="009635F6"/>
    <w:rsid w:val="00964FB0"/>
    <w:rsid w:val="0096632C"/>
    <w:rsid w:val="00990517"/>
    <w:rsid w:val="009A347C"/>
    <w:rsid w:val="009B53C8"/>
    <w:rsid w:val="009B5FEA"/>
    <w:rsid w:val="009D7553"/>
    <w:rsid w:val="009E7A61"/>
    <w:rsid w:val="009F0737"/>
    <w:rsid w:val="009F5CB8"/>
    <w:rsid w:val="00A23D35"/>
    <w:rsid w:val="00A24937"/>
    <w:rsid w:val="00A33F79"/>
    <w:rsid w:val="00A37163"/>
    <w:rsid w:val="00A53154"/>
    <w:rsid w:val="00A570C5"/>
    <w:rsid w:val="00A76ED9"/>
    <w:rsid w:val="00A9328B"/>
    <w:rsid w:val="00AA356A"/>
    <w:rsid w:val="00AB006E"/>
    <w:rsid w:val="00AB3CAF"/>
    <w:rsid w:val="00AC4EC5"/>
    <w:rsid w:val="00AD31E6"/>
    <w:rsid w:val="00AD5149"/>
    <w:rsid w:val="00AE2A4C"/>
    <w:rsid w:val="00AF78F1"/>
    <w:rsid w:val="00B1028B"/>
    <w:rsid w:val="00B230D0"/>
    <w:rsid w:val="00B328D6"/>
    <w:rsid w:val="00B40DB8"/>
    <w:rsid w:val="00B44596"/>
    <w:rsid w:val="00B469E8"/>
    <w:rsid w:val="00B53DB5"/>
    <w:rsid w:val="00B56E24"/>
    <w:rsid w:val="00B673FE"/>
    <w:rsid w:val="00B74B55"/>
    <w:rsid w:val="00B934CB"/>
    <w:rsid w:val="00BA33EB"/>
    <w:rsid w:val="00BC7FF9"/>
    <w:rsid w:val="00BD09E5"/>
    <w:rsid w:val="00BE1010"/>
    <w:rsid w:val="00BE580D"/>
    <w:rsid w:val="00BE6F54"/>
    <w:rsid w:val="00BF69AB"/>
    <w:rsid w:val="00C03EE1"/>
    <w:rsid w:val="00C04913"/>
    <w:rsid w:val="00C16CA9"/>
    <w:rsid w:val="00C225B4"/>
    <w:rsid w:val="00C31977"/>
    <w:rsid w:val="00C32B13"/>
    <w:rsid w:val="00C36605"/>
    <w:rsid w:val="00C42171"/>
    <w:rsid w:val="00C47D0F"/>
    <w:rsid w:val="00C5712F"/>
    <w:rsid w:val="00C62728"/>
    <w:rsid w:val="00C80F1D"/>
    <w:rsid w:val="00C97DE8"/>
    <w:rsid w:val="00CA4B08"/>
    <w:rsid w:val="00CB1DEB"/>
    <w:rsid w:val="00CD2FB0"/>
    <w:rsid w:val="00CD5E42"/>
    <w:rsid w:val="00CF0945"/>
    <w:rsid w:val="00CF7C2D"/>
    <w:rsid w:val="00D268DE"/>
    <w:rsid w:val="00D27D86"/>
    <w:rsid w:val="00D3447B"/>
    <w:rsid w:val="00D35AF1"/>
    <w:rsid w:val="00D445F9"/>
    <w:rsid w:val="00D55911"/>
    <w:rsid w:val="00D63620"/>
    <w:rsid w:val="00D80176"/>
    <w:rsid w:val="00D82DD0"/>
    <w:rsid w:val="00D96B1E"/>
    <w:rsid w:val="00DA1276"/>
    <w:rsid w:val="00DA1532"/>
    <w:rsid w:val="00DB26B4"/>
    <w:rsid w:val="00DC4A18"/>
    <w:rsid w:val="00DD35B1"/>
    <w:rsid w:val="00DF5B27"/>
    <w:rsid w:val="00E06E8B"/>
    <w:rsid w:val="00E113DD"/>
    <w:rsid w:val="00E35597"/>
    <w:rsid w:val="00E41576"/>
    <w:rsid w:val="00E41FFF"/>
    <w:rsid w:val="00E526E0"/>
    <w:rsid w:val="00E763E4"/>
    <w:rsid w:val="00E80B5B"/>
    <w:rsid w:val="00E8212C"/>
    <w:rsid w:val="00E93526"/>
    <w:rsid w:val="00EA11DD"/>
    <w:rsid w:val="00EA7BBA"/>
    <w:rsid w:val="00ED68FF"/>
    <w:rsid w:val="00ED6BC6"/>
    <w:rsid w:val="00EE706C"/>
    <w:rsid w:val="00F104BB"/>
    <w:rsid w:val="00F1792B"/>
    <w:rsid w:val="00F2110F"/>
    <w:rsid w:val="00F27D6B"/>
    <w:rsid w:val="00F404DE"/>
    <w:rsid w:val="00F4638F"/>
    <w:rsid w:val="00F47096"/>
    <w:rsid w:val="00F51B3D"/>
    <w:rsid w:val="00F627EB"/>
    <w:rsid w:val="00F77ACB"/>
    <w:rsid w:val="00F84260"/>
    <w:rsid w:val="00FA173A"/>
    <w:rsid w:val="00FC2DB5"/>
    <w:rsid w:val="00FC3F60"/>
    <w:rsid w:val="00FE222E"/>
    <w:rsid w:val="00FF55E8"/>
    <w:rsid w:val="02DFABE6"/>
    <w:rsid w:val="0C50D86A"/>
    <w:rsid w:val="0D73D8D5"/>
    <w:rsid w:val="0E1AB9EA"/>
    <w:rsid w:val="2A232908"/>
    <w:rsid w:val="30D3F638"/>
    <w:rsid w:val="323DB27D"/>
    <w:rsid w:val="343D69F1"/>
    <w:rsid w:val="34528A05"/>
    <w:rsid w:val="362E5CA6"/>
    <w:rsid w:val="4577603F"/>
    <w:rsid w:val="49C71AEA"/>
    <w:rsid w:val="53AFBB3D"/>
    <w:rsid w:val="59DC97F0"/>
    <w:rsid w:val="6356EB40"/>
    <w:rsid w:val="683B2281"/>
    <w:rsid w:val="68F08973"/>
    <w:rsid w:val="6FD6EBAD"/>
    <w:rsid w:val="70750331"/>
    <w:rsid w:val="7B2CCB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7EFC2"/>
  <w15:chartTrackingRefBased/>
  <w15:docId w15:val="{8620801E-7E7A-416E-A1C0-F53BE8D1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qFormat/>
    <w:rsid w:val="00FC3F60"/>
    <w:pPr>
      <w:keepNext/>
      <w:widowControl w:val="0"/>
      <w:autoSpaceDE w:val="0"/>
      <w:autoSpaceDN w:val="0"/>
      <w:adjustRightInd w:val="0"/>
      <w:spacing w:after="0" w:line="240" w:lineRule="auto"/>
      <w:ind w:left="349"/>
      <w:jc w:val="both"/>
      <w:outlineLvl w:val="7"/>
    </w:pPr>
    <w:rPr>
      <w:rFonts w:ascii="Arial" w:eastAsia="Times New Roman" w:hAnsi="Arial" w:cs="Arial"/>
      <w:b/>
      <w:bCs/>
      <w:color w:val="000000"/>
      <w:sz w:val="20"/>
      <w:szCs w:val="2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F60"/>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C3F60"/>
    <w:pPr>
      <w:spacing w:after="200" w:line="276" w:lineRule="auto"/>
      <w:ind w:left="720"/>
      <w:contextualSpacing/>
    </w:pPr>
    <w:rPr>
      <w:rFonts w:eastAsiaTheme="minorEastAsia"/>
      <w:lang w:eastAsia="en-GB"/>
    </w:rPr>
  </w:style>
  <w:style w:type="paragraph" w:customStyle="1" w:styleId="TableParagraph">
    <w:name w:val="Table Paragraph"/>
    <w:basedOn w:val="Normal"/>
    <w:uiPriority w:val="1"/>
    <w:qFormat/>
    <w:rsid w:val="00FC3F60"/>
    <w:pPr>
      <w:widowControl w:val="0"/>
      <w:spacing w:after="0" w:line="240" w:lineRule="auto"/>
    </w:pPr>
    <w:rPr>
      <w:lang w:val="en-US"/>
    </w:rPr>
  </w:style>
  <w:style w:type="character" w:customStyle="1" w:styleId="Heading8Char">
    <w:name w:val="Heading 8 Char"/>
    <w:basedOn w:val="DefaultParagraphFont"/>
    <w:link w:val="Heading8"/>
    <w:rsid w:val="00FC3F60"/>
    <w:rPr>
      <w:rFonts w:ascii="Arial" w:eastAsia="Times New Roman" w:hAnsi="Arial" w:cs="Arial"/>
      <w:b/>
      <w:bCs/>
      <w:color w:val="000000"/>
      <w:sz w:val="20"/>
      <w:szCs w:val="28"/>
      <w:lang w:val="en-US" w:eastAsia="en-GB"/>
    </w:rPr>
  </w:style>
  <w:style w:type="paragraph" w:styleId="Footer">
    <w:name w:val="footer"/>
    <w:basedOn w:val="Normal"/>
    <w:link w:val="FooterChar"/>
    <w:rsid w:val="00FC3F60"/>
    <w:pPr>
      <w:widowControl w:val="0"/>
      <w:tabs>
        <w:tab w:val="center" w:pos="4153"/>
        <w:tab w:val="right" w:pos="8306"/>
      </w:tabs>
      <w:autoSpaceDE w:val="0"/>
      <w:autoSpaceDN w:val="0"/>
      <w:adjustRightInd w:val="0"/>
      <w:spacing w:after="0" w:line="240" w:lineRule="auto"/>
    </w:pPr>
    <w:rPr>
      <w:rFonts w:ascii="Arial" w:eastAsia="Times New Roman" w:hAnsi="Arial" w:cs="Arial"/>
      <w:sz w:val="24"/>
      <w:szCs w:val="24"/>
      <w:lang w:val="en-US" w:eastAsia="en-GB"/>
    </w:rPr>
  </w:style>
  <w:style w:type="character" w:customStyle="1" w:styleId="FooterChar">
    <w:name w:val="Footer Char"/>
    <w:basedOn w:val="DefaultParagraphFont"/>
    <w:link w:val="Footer"/>
    <w:rsid w:val="00FC3F60"/>
    <w:rPr>
      <w:rFonts w:ascii="Arial" w:eastAsia="Times New Roman" w:hAnsi="Arial" w:cs="Arial"/>
      <w:sz w:val="24"/>
      <w:szCs w:val="24"/>
      <w:lang w:val="en-US" w:eastAsia="en-GB"/>
    </w:rPr>
  </w:style>
  <w:style w:type="character" w:styleId="Hyperlink">
    <w:name w:val="Hyperlink"/>
    <w:basedOn w:val="DefaultParagraphFont"/>
    <w:uiPriority w:val="99"/>
    <w:unhideWhenUsed/>
    <w:rsid w:val="00B1028B"/>
    <w:rPr>
      <w:color w:val="0563C1" w:themeColor="hyperlink"/>
      <w:u w:val="single"/>
    </w:rPr>
  </w:style>
  <w:style w:type="paragraph" w:styleId="BalloonText">
    <w:name w:val="Balloon Text"/>
    <w:basedOn w:val="Normal"/>
    <w:link w:val="BalloonTextChar"/>
    <w:uiPriority w:val="99"/>
    <w:semiHidden/>
    <w:unhideWhenUsed/>
    <w:rsid w:val="001724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4AB"/>
    <w:rPr>
      <w:rFonts w:ascii="Segoe UI" w:hAnsi="Segoe UI" w:cs="Segoe UI"/>
      <w:sz w:val="18"/>
      <w:szCs w:val="18"/>
    </w:rPr>
  </w:style>
  <w:style w:type="paragraph" w:styleId="Revision">
    <w:name w:val="Revision"/>
    <w:hidden/>
    <w:uiPriority w:val="99"/>
    <w:semiHidden/>
    <w:rsid w:val="00F2110F"/>
    <w:pPr>
      <w:spacing w:after="0" w:line="240" w:lineRule="auto"/>
    </w:pPr>
  </w:style>
  <w:style w:type="character" w:styleId="CommentReference">
    <w:name w:val="annotation reference"/>
    <w:basedOn w:val="DefaultParagraphFont"/>
    <w:uiPriority w:val="99"/>
    <w:semiHidden/>
    <w:unhideWhenUsed/>
    <w:rsid w:val="004B6BCE"/>
    <w:rPr>
      <w:sz w:val="16"/>
      <w:szCs w:val="16"/>
    </w:rPr>
  </w:style>
  <w:style w:type="paragraph" w:styleId="CommentText">
    <w:name w:val="annotation text"/>
    <w:basedOn w:val="Normal"/>
    <w:link w:val="CommentTextChar"/>
    <w:uiPriority w:val="99"/>
    <w:unhideWhenUsed/>
    <w:rsid w:val="004B6BCE"/>
    <w:pPr>
      <w:spacing w:after="200" w:line="240" w:lineRule="auto"/>
    </w:pPr>
    <w:rPr>
      <w:rFonts w:eastAsiaTheme="minorEastAsia"/>
      <w:sz w:val="20"/>
      <w:szCs w:val="20"/>
      <w:lang w:eastAsia="en-GB"/>
    </w:rPr>
  </w:style>
  <w:style w:type="character" w:customStyle="1" w:styleId="CommentTextChar">
    <w:name w:val="Comment Text Char"/>
    <w:basedOn w:val="DefaultParagraphFont"/>
    <w:link w:val="CommentText"/>
    <w:uiPriority w:val="99"/>
    <w:rsid w:val="004B6BCE"/>
    <w:rPr>
      <w:rFonts w:eastAsiaTheme="minorEastAsia"/>
      <w:sz w:val="20"/>
      <w:szCs w:val="20"/>
      <w:lang w:eastAsia="en-GB"/>
    </w:rPr>
  </w:style>
  <w:style w:type="paragraph" w:styleId="NoSpacing">
    <w:name w:val="No Spacing"/>
    <w:uiPriority w:val="1"/>
    <w:qFormat/>
    <w:rsid w:val="00CB1DEB"/>
    <w:pPr>
      <w:spacing w:after="0" w:line="240" w:lineRule="auto"/>
    </w:pPr>
  </w:style>
  <w:style w:type="character" w:customStyle="1" w:styleId="legds">
    <w:name w:val="legds"/>
    <w:basedOn w:val="DefaultParagraphFont"/>
    <w:rsid w:val="00CB1DEB"/>
  </w:style>
  <w:style w:type="paragraph" w:styleId="CommentSubject">
    <w:name w:val="annotation subject"/>
    <w:basedOn w:val="CommentText"/>
    <w:next w:val="CommentText"/>
    <w:link w:val="CommentSubjectChar"/>
    <w:uiPriority w:val="99"/>
    <w:semiHidden/>
    <w:unhideWhenUsed/>
    <w:rsid w:val="00CB1DEB"/>
    <w:pPr>
      <w:spacing w:after="160"/>
    </w:pPr>
    <w:rPr>
      <w:rFonts w:eastAsiaTheme="minorHAnsi"/>
      <w:b/>
      <w:bCs/>
      <w:lang w:eastAsia="en-US"/>
    </w:rPr>
  </w:style>
  <w:style w:type="character" w:customStyle="1" w:styleId="CommentSubjectChar">
    <w:name w:val="Comment Subject Char"/>
    <w:basedOn w:val="CommentTextChar"/>
    <w:link w:val="CommentSubject"/>
    <w:uiPriority w:val="99"/>
    <w:semiHidden/>
    <w:rsid w:val="00CB1DEB"/>
    <w:rPr>
      <w:rFonts w:eastAsiaTheme="minorEastAsia"/>
      <w:b/>
      <w:bCs/>
      <w:sz w:val="20"/>
      <w:szCs w:val="20"/>
      <w:lang w:eastAsia="en-GB"/>
    </w:rPr>
  </w:style>
  <w:style w:type="character" w:styleId="UnresolvedMention">
    <w:name w:val="Unresolved Mention"/>
    <w:basedOn w:val="DefaultParagraphFont"/>
    <w:uiPriority w:val="99"/>
    <w:semiHidden/>
    <w:unhideWhenUsed/>
    <w:rsid w:val="00CB1DEB"/>
    <w:rPr>
      <w:color w:val="605E5C"/>
      <w:shd w:val="clear" w:color="auto" w:fill="E1DFDD"/>
    </w:rPr>
  </w:style>
  <w:style w:type="character" w:styleId="FollowedHyperlink">
    <w:name w:val="FollowedHyperlink"/>
    <w:basedOn w:val="DefaultParagraphFont"/>
    <w:uiPriority w:val="99"/>
    <w:semiHidden/>
    <w:unhideWhenUsed/>
    <w:rsid w:val="00CB1DEB"/>
    <w:rPr>
      <w:color w:val="954F72" w:themeColor="followedHyperlink"/>
      <w:u w:val="single"/>
    </w:rPr>
  </w:style>
  <w:style w:type="character" w:styleId="Mention">
    <w:name w:val="Mention"/>
    <w:basedOn w:val="DefaultParagraphFont"/>
    <w:uiPriority w:val="99"/>
    <w:unhideWhenUsed/>
    <w:rsid w:val="00CB1DEB"/>
    <w:rPr>
      <w:color w:val="2B579A"/>
      <w:shd w:val="clear" w:color="auto" w:fill="E1DFDD"/>
    </w:rPr>
  </w:style>
  <w:style w:type="paragraph" w:styleId="Header">
    <w:name w:val="header"/>
    <w:basedOn w:val="Normal"/>
    <w:link w:val="HeaderChar"/>
    <w:uiPriority w:val="99"/>
    <w:unhideWhenUsed/>
    <w:rsid w:val="00687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biodiversity-net-gain" TargetMode="External"/><Relationship Id="rId18" Type="http://schemas.openxmlformats.org/officeDocument/2006/relationships/hyperlink" Target="https://tewkesbury.gov.uk/services/planning/biodiversity-wildlife/" TargetMode="External"/><Relationship Id="rId26" Type="http://schemas.openxmlformats.org/officeDocument/2006/relationships/hyperlink" Target="https://linkprotect.cudasvc.com/url?a=https%3a%2f%2fassets.publishing.service.gov.uk%2fmedia%2f667ad5ab4ae39c5e45fe4c12%2fate-planning-application-assessment-toolkit.xlsx&amp;c=E,1,MH_Fl-WqficJM5unomyuJMMkLZlb3ng-SFNq0vFail-RKW7Awhsdv4jaYtfwMLv8SiYNkszxgd7mCTmM0y7TI53bqdeVZOzb4Ul2B1-09jOB3tXK&amp;typo=1" TargetMode="External"/><Relationship Id="rId3" Type="http://schemas.openxmlformats.org/officeDocument/2006/relationships/styles" Target="styles.xml"/><Relationship Id="rId21" Type="http://schemas.openxmlformats.org/officeDocument/2006/relationships/hyperlink" Target="https://www.gov.uk/government/publications/foul-drainage-assessment-form-fda1" TargetMode="External"/><Relationship Id="rId7" Type="http://schemas.openxmlformats.org/officeDocument/2006/relationships/endnotes" Target="endnotes.xml"/><Relationship Id="rId12" Type="http://schemas.openxmlformats.org/officeDocument/2006/relationships/hyperlink" Target="https://www.gov.uk/government/publications/statutory-biodiversity-metric-tools-and-guides" TargetMode="External"/><Relationship Id="rId17" Type="http://schemas.openxmlformats.org/officeDocument/2006/relationships/hyperlink" Target="https://www.gov.uk/guidance/protected-species-how-to-review-planning-applications" TargetMode="External"/><Relationship Id="rId25" Type="http://schemas.openxmlformats.org/officeDocument/2006/relationships/hyperlink" Target="https://linkprotect.cudasvc.com/url?a=https%3a%2f%2fassets.publishing.service.gov.uk%2fmedia%2f667ace3fc7f64e234208ffb5%2fate-travel-sustainable-development.pdf&amp;c=E,1,dkvw7iHCLYT-O2KrWaV0F3Lu7xMGPuVhbOICx_mDdcmsiGSF9k7GfzaZi5q-IaV78cVmD9rOFqAfm0HI8gvU9Q7U8lqASMlPo2H5yojr7sEEHDZsuXJK&amp;typo=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uidance/air-quality--3" TargetMode="External"/><Relationship Id="rId20" Type="http://schemas.openxmlformats.org/officeDocument/2006/relationships/hyperlink" Target="https://tewkesbury.gov.uk/services/planning/community-infrastructure-levy-cil/" TargetMode="External"/><Relationship Id="rId29" Type="http://schemas.openxmlformats.org/officeDocument/2006/relationships/hyperlink" Target="https://tewkesbury.gov.uk/wp-content/uploads/2022/Planning%20policy/Local%20plan/Flood%20and%20water%20management%20SPD%20(February%202018)/Flood%20and%20water%20management%20SPD,%20February%20201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fire-safety-and-high-rise-residential-buildings-from-1-august-2021" TargetMode="External"/><Relationship Id="rId24" Type="http://schemas.openxmlformats.org/officeDocument/2006/relationships/hyperlink" Target="https://www.gloucestershire.gov.uk/mfg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ewkesburyborough-my.sharepoint.com/:w:/g/personal/website_tewkesburyborough_onmicrosoft_com/EU7aCN_O8_5Bq__ZFoeVOeABvQUuEhyChh6CtgHeM8aN3w?e=hr18Gw" TargetMode="External"/><Relationship Id="rId23" Type="http://schemas.openxmlformats.org/officeDocument/2006/relationships/hyperlink" Target="https://www.gov.uk/guidance/light-pollution" TargetMode="External"/><Relationship Id="rId28" Type="http://schemas.openxmlformats.org/officeDocument/2006/relationships/hyperlink" Target="https://tewkesbury.gov.uk/wp-content/uploads/2022/Planning%20policy/Local%20plan/Flood%20and%20water%20management%20SPD%20(February%202018)/Flood%20and%20water%20management%20SPD,%20February%202018.pdf" TargetMode="External"/><Relationship Id="rId10" Type="http://schemas.openxmlformats.org/officeDocument/2006/relationships/hyperlink" Target="https://www.planningportal.co.uk/planning/planning-applications/buy-a-planning-map" TargetMode="External"/><Relationship Id="rId19" Type="http://schemas.openxmlformats.org/officeDocument/2006/relationships/hyperlink" Target="https://ecab.planningportal.co.uk/uploads/1app/forms/cil_questions.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uidance/making-an-application" TargetMode="External"/><Relationship Id="rId14" Type="http://schemas.openxmlformats.org/officeDocument/2006/relationships/hyperlink" Target="https://www.legislation.gov.uk/uksi/2024/48/schedule/made" TargetMode="External"/><Relationship Id="rId22" Type="http://schemas.openxmlformats.org/officeDocument/2006/relationships/hyperlink" Target="https://www.theilp.org.uk/documents/obtrusive-light/" TargetMode="External"/><Relationship Id="rId27" Type="http://schemas.openxmlformats.org/officeDocument/2006/relationships/hyperlink" Target="http://www.bsigroup.com/" TargetMode="External"/><Relationship Id="rId30" Type="http://schemas.openxmlformats.org/officeDocument/2006/relationships/hyperlink" Target="https://www.gloucestershire.gov.uk/planning-and-environment/flood-risk-management/flooding-information/information-for-developers/" TargetMode="External"/><Relationship Id="rId8" Type="http://schemas.openxmlformats.org/officeDocument/2006/relationships/hyperlink" Target="https://www.legislation.gov.uk/uksi/2015/595/article/2/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C37A8-65BA-4605-9DE7-859BCB02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3884</Words>
  <Characters>22141</Characters>
  <Application>Microsoft Office Word</Application>
  <DocSecurity>0</DocSecurity>
  <Lines>184</Lines>
  <Paragraphs>51</Paragraphs>
  <ScaleCrop>false</ScaleCrop>
  <Company/>
  <LinksUpToDate>false</LinksUpToDate>
  <CharactersWithSpaces>25974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Roberts</dc:creator>
  <cp:keywords/>
  <dc:description/>
  <cp:lastModifiedBy>Faye Smith</cp:lastModifiedBy>
  <cp:revision>108</cp:revision>
  <cp:lastPrinted>2019-01-21T17:50:00Z</cp:lastPrinted>
  <dcterms:created xsi:type="dcterms:W3CDTF">2024-09-04T10:20:00Z</dcterms:created>
  <dcterms:modified xsi:type="dcterms:W3CDTF">2025-01-14T08:47:00Z</dcterms:modified>
</cp:coreProperties>
</file>